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504A" w:rsidRPr="00390DD5" w:rsidRDefault="0003504A" w:rsidP="00436518">
      <w:pPr>
        <w:pStyle w:val="a3"/>
        <w:tabs>
          <w:tab w:val="left" w:pos="5529"/>
        </w:tabs>
        <w:spacing w:after="0" w:line="240" w:lineRule="auto"/>
        <w:jc w:val="center"/>
        <w:rPr>
          <w:rFonts w:ascii="Arial" w:hAnsi="Arial" w:cs="Arial"/>
          <w:sz w:val="24"/>
          <w:szCs w:val="24"/>
        </w:rPr>
      </w:pPr>
      <w:bookmarkStart w:id="0" w:name="_GoBack"/>
      <w:r w:rsidRPr="00390DD5">
        <w:rPr>
          <w:rFonts w:ascii="Arial" w:hAnsi="Arial" w:cs="Arial"/>
          <w:sz w:val="24"/>
          <w:szCs w:val="24"/>
        </w:rPr>
        <w:t>АДМИНИСТРАЦИЯ ГОРОДА НОРИЛЬСКА</w:t>
      </w:r>
    </w:p>
    <w:p w:rsidR="0003504A" w:rsidRPr="00390DD5" w:rsidRDefault="0003504A" w:rsidP="0003504A">
      <w:pPr>
        <w:pStyle w:val="a3"/>
        <w:jc w:val="center"/>
        <w:rPr>
          <w:rFonts w:ascii="Arial" w:hAnsi="Arial" w:cs="Arial"/>
          <w:sz w:val="24"/>
          <w:szCs w:val="24"/>
        </w:rPr>
      </w:pPr>
      <w:r w:rsidRPr="00390DD5">
        <w:rPr>
          <w:rFonts w:ascii="Arial" w:hAnsi="Arial" w:cs="Arial"/>
          <w:sz w:val="24"/>
          <w:szCs w:val="24"/>
        </w:rPr>
        <w:t>КРАСНОЯРСКОГО КРАЯ</w:t>
      </w:r>
    </w:p>
    <w:p w:rsidR="0003504A" w:rsidRPr="00390DD5" w:rsidRDefault="0003504A" w:rsidP="0003504A">
      <w:pPr>
        <w:pStyle w:val="a3"/>
        <w:jc w:val="center"/>
        <w:rPr>
          <w:rFonts w:ascii="Arial" w:hAnsi="Arial" w:cs="Arial"/>
          <w:bCs/>
          <w:sz w:val="24"/>
          <w:szCs w:val="24"/>
        </w:rPr>
      </w:pPr>
      <w:r w:rsidRPr="00390DD5">
        <w:rPr>
          <w:rFonts w:ascii="Arial" w:hAnsi="Arial" w:cs="Arial"/>
          <w:bCs/>
          <w:sz w:val="24"/>
          <w:szCs w:val="24"/>
        </w:rPr>
        <w:t>ПОСТАНОВЛЕНИЕ</w:t>
      </w:r>
    </w:p>
    <w:p w:rsidR="0003504A" w:rsidRPr="00390DD5" w:rsidRDefault="000C0474" w:rsidP="0003504A">
      <w:pPr>
        <w:tabs>
          <w:tab w:val="left" w:pos="4253"/>
          <w:tab w:val="left" w:pos="6663"/>
        </w:tabs>
        <w:spacing w:after="0" w:line="240" w:lineRule="auto"/>
        <w:jc w:val="center"/>
        <w:rPr>
          <w:rFonts w:ascii="Arial" w:hAnsi="Arial" w:cs="Arial"/>
          <w:sz w:val="24"/>
          <w:szCs w:val="24"/>
        </w:rPr>
      </w:pPr>
      <w:r w:rsidRPr="00390DD5">
        <w:rPr>
          <w:rFonts w:ascii="Arial" w:hAnsi="Arial" w:cs="Arial"/>
          <w:sz w:val="24"/>
          <w:szCs w:val="24"/>
        </w:rPr>
        <w:t xml:space="preserve">от </w:t>
      </w:r>
      <w:r w:rsidR="00E53C4C" w:rsidRPr="00390DD5">
        <w:rPr>
          <w:rFonts w:ascii="Arial" w:hAnsi="Arial" w:cs="Arial"/>
          <w:sz w:val="24"/>
          <w:szCs w:val="24"/>
        </w:rPr>
        <w:t>05.12.2016</w:t>
      </w:r>
      <w:r w:rsidRPr="00390DD5">
        <w:rPr>
          <w:rFonts w:ascii="Arial" w:hAnsi="Arial" w:cs="Arial"/>
          <w:sz w:val="24"/>
          <w:szCs w:val="24"/>
        </w:rPr>
        <w:t xml:space="preserve"> г.</w:t>
      </w:r>
      <w:r w:rsidR="0003504A" w:rsidRPr="00390DD5">
        <w:rPr>
          <w:rFonts w:ascii="Arial" w:hAnsi="Arial" w:cs="Arial"/>
          <w:sz w:val="24"/>
          <w:szCs w:val="24"/>
        </w:rPr>
        <w:t xml:space="preserve"> № 581</w:t>
      </w:r>
    </w:p>
    <w:p w:rsidR="0003504A" w:rsidRPr="00390DD5" w:rsidRDefault="0003504A" w:rsidP="0003504A">
      <w:pPr>
        <w:tabs>
          <w:tab w:val="left" w:pos="4253"/>
          <w:tab w:val="left" w:pos="6663"/>
        </w:tabs>
        <w:spacing w:after="0" w:line="240" w:lineRule="auto"/>
        <w:jc w:val="center"/>
        <w:rPr>
          <w:rFonts w:ascii="Arial" w:hAnsi="Arial" w:cs="Arial"/>
          <w:sz w:val="24"/>
          <w:szCs w:val="24"/>
        </w:rPr>
      </w:pPr>
    </w:p>
    <w:p w:rsidR="0003504A" w:rsidRPr="00390DD5" w:rsidRDefault="0003504A" w:rsidP="0003504A">
      <w:pPr>
        <w:tabs>
          <w:tab w:val="left" w:pos="3969"/>
          <w:tab w:val="left" w:pos="7797"/>
        </w:tabs>
        <w:spacing w:after="0" w:line="240" w:lineRule="auto"/>
        <w:jc w:val="center"/>
        <w:rPr>
          <w:rFonts w:ascii="Arial" w:hAnsi="Arial" w:cs="Arial"/>
          <w:sz w:val="24"/>
          <w:szCs w:val="24"/>
        </w:rPr>
      </w:pPr>
      <w:r w:rsidRPr="00390DD5">
        <w:rPr>
          <w:rFonts w:ascii="Arial" w:hAnsi="Arial" w:cs="Arial"/>
          <w:sz w:val="24"/>
          <w:szCs w:val="24"/>
        </w:rPr>
        <w:t>Список изменяющих документов</w:t>
      </w:r>
    </w:p>
    <w:p w:rsidR="0003504A" w:rsidRPr="00390DD5" w:rsidRDefault="0003504A"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 xml:space="preserve">(в ред. </w:t>
      </w:r>
      <w:r w:rsidR="00645558" w:rsidRPr="00390DD5">
        <w:rPr>
          <w:rFonts w:ascii="Arial" w:hAnsi="Arial" w:cs="Arial"/>
          <w:sz w:val="24"/>
          <w:szCs w:val="24"/>
        </w:rPr>
        <w:t>п</w:t>
      </w:r>
      <w:r w:rsidRPr="00390DD5">
        <w:rPr>
          <w:rFonts w:ascii="Arial" w:hAnsi="Arial" w:cs="Arial"/>
          <w:sz w:val="24"/>
          <w:szCs w:val="24"/>
        </w:rPr>
        <w:t>остановлений Администрации г. Норильска Красноярского края</w:t>
      </w:r>
    </w:p>
    <w:p w:rsidR="0003504A" w:rsidRPr="00390DD5" w:rsidRDefault="0003504A"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06.03.2017 № 108, от 02.05.2017 № 188, от 24.08.2017 № 331,</w:t>
      </w:r>
    </w:p>
    <w:p w:rsidR="0003504A" w:rsidRPr="00390DD5" w:rsidRDefault="0003504A"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12.10.2017 № 442, от 08.12.2017 № 564, от 23.04.2018 № 153,</w:t>
      </w:r>
    </w:p>
    <w:p w:rsidR="0003504A" w:rsidRPr="00390DD5" w:rsidRDefault="0003504A"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09.11.2018 № 426, от 11.12.2018 № 484, от 28.06.2019 № 259,</w:t>
      </w:r>
    </w:p>
    <w:p w:rsidR="0003504A" w:rsidRPr="00390DD5" w:rsidRDefault="0003504A"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01.11.2019 № 511, от 11.12.2019 № 578, от 25.05.2020 № 241,</w:t>
      </w:r>
    </w:p>
    <w:p w:rsidR="0003504A" w:rsidRPr="00390DD5" w:rsidRDefault="0003504A"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06.11.2020 № 570, от 09.12.2020 № 642, от 31.03.2021 № 120,</w:t>
      </w:r>
    </w:p>
    <w:p w:rsidR="0003504A" w:rsidRPr="00390DD5" w:rsidRDefault="0003504A"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12.11.2021 № 533, от 07.12.2021 № 582, от 29.04.2022 № 257,</w:t>
      </w:r>
    </w:p>
    <w:p w:rsidR="0003504A" w:rsidRPr="00390DD5" w:rsidRDefault="0003504A"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24.06.2022 № 352, от 31.10.2022 № 546, от 08.12.2022 № 606,</w:t>
      </w:r>
    </w:p>
    <w:p w:rsidR="000C0474" w:rsidRPr="00390DD5" w:rsidRDefault="0003504A"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10.03.2023 № 86, от 25.09.2023 № 448, от 29.01.2024 № 51</w:t>
      </w:r>
      <w:r w:rsidR="002A465B" w:rsidRPr="00390DD5">
        <w:rPr>
          <w:rFonts w:ascii="Arial" w:hAnsi="Arial" w:cs="Arial"/>
          <w:sz w:val="24"/>
          <w:szCs w:val="24"/>
        </w:rPr>
        <w:t xml:space="preserve">, </w:t>
      </w:r>
    </w:p>
    <w:p w:rsidR="00EF0D39" w:rsidRPr="00390DD5" w:rsidRDefault="002A465B"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16.05.2024 № 220</w:t>
      </w:r>
      <w:r w:rsidR="006A7CC1" w:rsidRPr="00390DD5">
        <w:rPr>
          <w:rFonts w:ascii="Arial" w:hAnsi="Arial" w:cs="Arial"/>
          <w:sz w:val="24"/>
          <w:szCs w:val="24"/>
        </w:rPr>
        <w:t>, от 27.06.2024 № 302</w:t>
      </w:r>
      <w:r w:rsidR="007F35AC" w:rsidRPr="00390DD5">
        <w:rPr>
          <w:rFonts w:ascii="Arial" w:hAnsi="Arial" w:cs="Arial"/>
          <w:sz w:val="24"/>
          <w:szCs w:val="24"/>
        </w:rPr>
        <w:t>, от 27.09.2024 № 465</w:t>
      </w:r>
      <w:r w:rsidR="00D07697" w:rsidRPr="00390DD5">
        <w:rPr>
          <w:rFonts w:ascii="Arial" w:hAnsi="Arial" w:cs="Arial"/>
          <w:sz w:val="24"/>
          <w:szCs w:val="24"/>
        </w:rPr>
        <w:t xml:space="preserve">, </w:t>
      </w:r>
    </w:p>
    <w:p w:rsidR="008C0B32" w:rsidRPr="00390DD5" w:rsidRDefault="00D07697"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02.11.2024 № 521</w:t>
      </w:r>
      <w:r w:rsidR="001B69BE" w:rsidRPr="00390DD5">
        <w:rPr>
          <w:rFonts w:ascii="Arial" w:hAnsi="Arial" w:cs="Arial"/>
          <w:sz w:val="24"/>
          <w:szCs w:val="24"/>
        </w:rPr>
        <w:t>,</w:t>
      </w:r>
      <w:r w:rsidR="000A486A" w:rsidRPr="00390DD5">
        <w:rPr>
          <w:rFonts w:ascii="Arial" w:hAnsi="Arial" w:cs="Arial"/>
          <w:sz w:val="24"/>
          <w:szCs w:val="24"/>
        </w:rPr>
        <w:t xml:space="preserve"> </w:t>
      </w:r>
      <w:r w:rsidR="001B69BE" w:rsidRPr="00390DD5">
        <w:rPr>
          <w:rFonts w:ascii="Arial" w:hAnsi="Arial" w:cs="Arial"/>
          <w:sz w:val="24"/>
          <w:szCs w:val="24"/>
        </w:rPr>
        <w:t>от 10.12.2024 № 582</w:t>
      </w:r>
      <w:r w:rsidR="005519F4" w:rsidRPr="00390DD5">
        <w:rPr>
          <w:rFonts w:ascii="Arial" w:hAnsi="Arial" w:cs="Arial"/>
          <w:sz w:val="24"/>
          <w:szCs w:val="24"/>
        </w:rPr>
        <w:t>, от 24.04.2025 № 190</w:t>
      </w:r>
      <w:r w:rsidR="00E91172" w:rsidRPr="00390DD5">
        <w:rPr>
          <w:rFonts w:ascii="Arial" w:hAnsi="Arial" w:cs="Arial"/>
          <w:sz w:val="24"/>
          <w:szCs w:val="24"/>
        </w:rPr>
        <w:t xml:space="preserve">; </w:t>
      </w:r>
    </w:p>
    <w:p w:rsidR="0003504A" w:rsidRPr="00390DD5" w:rsidRDefault="00E91172"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11.07.2025 № 301</w:t>
      </w:r>
      <w:r w:rsidR="00B13021" w:rsidRPr="00390DD5">
        <w:rPr>
          <w:rFonts w:ascii="Arial" w:hAnsi="Arial" w:cs="Arial"/>
          <w:sz w:val="24"/>
          <w:szCs w:val="24"/>
        </w:rPr>
        <w:t>, от 10.11.2025 № 466</w:t>
      </w:r>
      <w:r w:rsidR="00347F04" w:rsidRPr="00390DD5">
        <w:rPr>
          <w:rFonts w:ascii="Arial" w:hAnsi="Arial" w:cs="Arial"/>
          <w:sz w:val="24"/>
          <w:szCs w:val="24"/>
        </w:rPr>
        <w:t>, от 18.12.2025 № 528</w:t>
      </w:r>
      <w:r w:rsidR="0003504A" w:rsidRPr="00390DD5">
        <w:rPr>
          <w:rFonts w:ascii="Arial" w:hAnsi="Arial" w:cs="Arial"/>
          <w:sz w:val="24"/>
          <w:szCs w:val="24"/>
        </w:rPr>
        <w:t>)</w:t>
      </w:r>
    </w:p>
    <w:p w:rsidR="00436518" w:rsidRPr="00390DD5" w:rsidRDefault="00436518" w:rsidP="0003504A">
      <w:pPr>
        <w:autoSpaceDE w:val="0"/>
        <w:autoSpaceDN w:val="0"/>
        <w:adjustRightInd w:val="0"/>
        <w:spacing w:after="0" w:line="240" w:lineRule="auto"/>
        <w:jc w:val="both"/>
        <w:rPr>
          <w:rFonts w:ascii="Arial" w:hAnsi="Arial" w:cs="Arial"/>
          <w:sz w:val="24"/>
          <w:szCs w:val="24"/>
        </w:rPr>
      </w:pPr>
    </w:p>
    <w:p w:rsidR="0003504A" w:rsidRPr="00390DD5" w:rsidRDefault="0003504A" w:rsidP="0003504A">
      <w:pPr>
        <w:autoSpaceDE w:val="0"/>
        <w:autoSpaceDN w:val="0"/>
        <w:adjustRightInd w:val="0"/>
        <w:spacing w:after="0" w:line="240" w:lineRule="auto"/>
        <w:jc w:val="both"/>
        <w:rPr>
          <w:rFonts w:ascii="Arial" w:hAnsi="Arial" w:cs="Arial"/>
          <w:sz w:val="24"/>
          <w:szCs w:val="24"/>
        </w:rPr>
      </w:pPr>
      <w:r w:rsidRPr="00390DD5">
        <w:rPr>
          <w:rFonts w:ascii="Arial" w:hAnsi="Arial" w:cs="Arial"/>
          <w:sz w:val="24"/>
          <w:szCs w:val="24"/>
        </w:rPr>
        <w:t xml:space="preserve">Об утверждении муниципальной программы «Управление муниципальными финансами» </w:t>
      </w:r>
    </w:p>
    <w:p w:rsidR="0003504A" w:rsidRPr="00390DD5" w:rsidRDefault="0003504A" w:rsidP="0003504A">
      <w:pPr>
        <w:pStyle w:val="ConsPlusNormal"/>
        <w:jc w:val="both"/>
        <w:rPr>
          <w:bCs/>
          <w:sz w:val="24"/>
          <w:szCs w:val="24"/>
        </w:rPr>
      </w:pPr>
    </w:p>
    <w:p w:rsidR="0003504A" w:rsidRPr="00390DD5" w:rsidRDefault="0003504A" w:rsidP="0003504A">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В соответствии со статьей 179 Бюджетного кодекса Российской Федерации, руководствуясь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w:t>
      </w:r>
    </w:p>
    <w:p w:rsidR="0003504A" w:rsidRPr="00390DD5" w:rsidRDefault="0003504A" w:rsidP="0003504A">
      <w:pPr>
        <w:autoSpaceDE w:val="0"/>
        <w:autoSpaceDN w:val="0"/>
        <w:adjustRightInd w:val="0"/>
        <w:spacing w:after="0" w:line="240" w:lineRule="auto"/>
        <w:jc w:val="both"/>
        <w:rPr>
          <w:rFonts w:ascii="Arial" w:hAnsi="Arial" w:cs="Arial"/>
          <w:sz w:val="24"/>
          <w:szCs w:val="24"/>
        </w:rPr>
      </w:pPr>
      <w:r w:rsidRPr="00390DD5">
        <w:rPr>
          <w:rFonts w:ascii="Arial" w:hAnsi="Arial" w:cs="Arial"/>
          <w:sz w:val="24"/>
          <w:szCs w:val="24"/>
        </w:rPr>
        <w:t>ПОСТАНОВЛЯЮ:</w:t>
      </w:r>
    </w:p>
    <w:p w:rsidR="0003504A" w:rsidRPr="00390DD5" w:rsidRDefault="0003504A" w:rsidP="0003504A">
      <w:pPr>
        <w:autoSpaceDE w:val="0"/>
        <w:autoSpaceDN w:val="0"/>
        <w:adjustRightInd w:val="0"/>
        <w:spacing w:after="0" w:line="240" w:lineRule="auto"/>
        <w:ind w:firstLine="709"/>
        <w:jc w:val="both"/>
        <w:rPr>
          <w:rFonts w:ascii="Arial" w:hAnsi="Arial" w:cs="Arial"/>
          <w:sz w:val="24"/>
          <w:szCs w:val="24"/>
        </w:rPr>
      </w:pPr>
    </w:p>
    <w:p w:rsidR="0003504A" w:rsidRPr="00390DD5" w:rsidRDefault="0003504A" w:rsidP="0003504A">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1. Утвердить муниципальную программу «Управление муниципальными финансами» (прилагается).</w:t>
      </w:r>
    </w:p>
    <w:p w:rsidR="0003504A" w:rsidRPr="00390DD5" w:rsidRDefault="0003504A" w:rsidP="0003504A">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2. Признать утратившими силу:</w:t>
      </w:r>
    </w:p>
    <w:p w:rsidR="0003504A" w:rsidRPr="00390DD5" w:rsidRDefault="0003504A" w:rsidP="0003504A">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 Постановление Администрации города Норильска от 07.12.2015 № 598 «Об утверждении муниципальной программы «Управление муниципальными финансами» на 2016 - 2018 годы»;</w:t>
      </w:r>
    </w:p>
    <w:p w:rsidR="0003504A" w:rsidRPr="00390DD5" w:rsidRDefault="0003504A" w:rsidP="0003504A">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 Постановление Администрации города Норильска от 30.05.2016 № 308 «О внесении изменений в Постановление Администрации города Норильска от 07.12.2015 № 598».</w:t>
      </w:r>
    </w:p>
    <w:p w:rsidR="0003504A" w:rsidRPr="00390DD5" w:rsidRDefault="0003504A" w:rsidP="0003504A">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03504A" w:rsidRPr="00390DD5" w:rsidRDefault="0003504A" w:rsidP="0003504A">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4. Настоящее Постановление вступает в силу с 01.01.2017.</w:t>
      </w:r>
    </w:p>
    <w:p w:rsidR="0003504A" w:rsidRPr="00390DD5" w:rsidRDefault="0003504A" w:rsidP="0003504A">
      <w:pPr>
        <w:shd w:val="clear" w:color="auto" w:fill="FFFFFF"/>
        <w:tabs>
          <w:tab w:val="left" w:pos="1418"/>
        </w:tabs>
        <w:spacing w:after="0" w:line="240" w:lineRule="auto"/>
        <w:ind w:firstLine="709"/>
        <w:jc w:val="both"/>
        <w:rPr>
          <w:rFonts w:ascii="Arial" w:hAnsi="Arial" w:cs="Arial"/>
          <w:sz w:val="24"/>
          <w:szCs w:val="24"/>
        </w:rPr>
      </w:pPr>
    </w:p>
    <w:p w:rsidR="0003504A" w:rsidRPr="00390DD5" w:rsidRDefault="0003504A" w:rsidP="0003504A">
      <w:pPr>
        <w:shd w:val="clear" w:color="auto" w:fill="FFFFFF"/>
        <w:tabs>
          <w:tab w:val="left" w:pos="1418"/>
        </w:tabs>
        <w:spacing w:after="0" w:line="240" w:lineRule="auto"/>
        <w:ind w:firstLine="709"/>
        <w:jc w:val="both"/>
        <w:rPr>
          <w:rFonts w:ascii="Arial" w:hAnsi="Arial" w:cs="Arial"/>
          <w:sz w:val="24"/>
          <w:szCs w:val="24"/>
        </w:rPr>
      </w:pPr>
    </w:p>
    <w:p w:rsidR="00562BD4" w:rsidRPr="00390DD5" w:rsidRDefault="0003504A" w:rsidP="0003504A">
      <w:pPr>
        <w:pStyle w:val="ConsPlusNormal"/>
        <w:tabs>
          <w:tab w:val="left" w:pos="6804"/>
        </w:tabs>
        <w:ind w:right="-142"/>
        <w:jc w:val="both"/>
        <w:rPr>
          <w:rFonts w:ascii="Times New Roman" w:hAnsi="Times New Roman" w:cs="Times New Roman"/>
          <w:sz w:val="26"/>
          <w:szCs w:val="26"/>
        </w:rPr>
      </w:pPr>
      <w:r w:rsidRPr="00390DD5">
        <w:rPr>
          <w:rFonts w:ascii="Arial" w:hAnsi="Arial" w:cs="Arial"/>
          <w:sz w:val="24"/>
          <w:szCs w:val="24"/>
        </w:rPr>
        <w:t>Руководитель Администрации города Норильска</w:t>
      </w:r>
      <w:r w:rsidRPr="00390DD5">
        <w:rPr>
          <w:rFonts w:ascii="Arial" w:hAnsi="Arial" w:cs="Arial"/>
          <w:sz w:val="24"/>
          <w:szCs w:val="24"/>
        </w:rPr>
        <w:tab/>
      </w:r>
      <w:r w:rsidR="00883504" w:rsidRPr="00390DD5">
        <w:rPr>
          <w:rFonts w:ascii="Arial" w:hAnsi="Arial" w:cs="Arial"/>
          <w:sz w:val="24"/>
          <w:szCs w:val="24"/>
        </w:rPr>
        <w:tab/>
      </w:r>
      <w:r w:rsidRPr="00390DD5">
        <w:rPr>
          <w:rFonts w:ascii="Arial" w:hAnsi="Arial" w:cs="Arial"/>
          <w:sz w:val="24"/>
          <w:szCs w:val="24"/>
        </w:rPr>
        <w:tab/>
      </w:r>
      <w:r w:rsidRPr="00390DD5">
        <w:rPr>
          <w:rFonts w:ascii="Arial" w:eastAsiaTheme="minorHAnsi" w:hAnsi="Arial" w:cs="Arial"/>
          <w:sz w:val="24"/>
          <w:szCs w:val="24"/>
        </w:rPr>
        <w:t>Е.Ю. Поздняков</w:t>
      </w:r>
    </w:p>
    <w:p w:rsidR="00562BD4" w:rsidRPr="00390DD5" w:rsidRDefault="00562BD4">
      <w:pPr>
        <w:pStyle w:val="ConsPlusNormal"/>
        <w:jc w:val="both"/>
        <w:rPr>
          <w:rFonts w:ascii="Times New Roman" w:hAnsi="Times New Roman" w:cs="Times New Roman"/>
          <w:sz w:val="26"/>
          <w:szCs w:val="26"/>
        </w:rPr>
      </w:pPr>
    </w:p>
    <w:p w:rsidR="00562BD4" w:rsidRPr="00390DD5" w:rsidRDefault="00562BD4">
      <w:pPr>
        <w:pStyle w:val="ConsPlusNormal"/>
        <w:jc w:val="both"/>
        <w:rPr>
          <w:rFonts w:ascii="Times New Roman" w:hAnsi="Times New Roman" w:cs="Times New Roman"/>
          <w:sz w:val="26"/>
          <w:szCs w:val="26"/>
        </w:rPr>
      </w:pPr>
    </w:p>
    <w:p w:rsidR="00562BD4" w:rsidRPr="00390DD5" w:rsidRDefault="00562BD4">
      <w:pPr>
        <w:pStyle w:val="ConsPlusNormal"/>
        <w:jc w:val="both"/>
        <w:rPr>
          <w:rFonts w:ascii="Times New Roman" w:hAnsi="Times New Roman" w:cs="Times New Roman"/>
          <w:sz w:val="26"/>
          <w:szCs w:val="26"/>
        </w:rPr>
      </w:pPr>
    </w:p>
    <w:p w:rsidR="00562BD4" w:rsidRPr="00390DD5" w:rsidRDefault="00562BD4">
      <w:pPr>
        <w:pStyle w:val="ConsPlusNormal"/>
        <w:jc w:val="both"/>
        <w:rPr>
          <w:rFonts w:ascii="Times New Roman" w:hAnsi="Times New Roman" w:cs="Times New Roman"/>
          <w:sz w:val="26"/>
          <w:szCs w:val="26"/>
        </w:rPr>
      </w:pPr>
    </w:p>
    <w:p w:rsidR="005F58AE" w:rsidRPr="00390DD5" w:rsidRDefault="005F58AE">
      <w:pPr>
        <w:pStyle w:val="ConsPlusNormal"/>
        <w:jc w:val="both"/>
        <w:rPr>
          <w:rFonts w:ascii="Times New Roman" w:hAnsi="Times New Roman" w:cs="Times New Roman"/>
          <w:sz w:val="26"/>
          <w:szCs w:val="26"/>
        </w:rPr>
      </w:pPr>
    </w:p>
    <w:p w:rsidR="005F58AE" w:rsidRPr="00390DD5" w:rsidRDefault="005F58AE">
      <w:pPr>
        <w:pStyle w:val="ConsPlusNormal"/>
        <w:jc w:val="both"/>
        <w:rPr>
          <w:rFonts w:ascii="Times New Roman" w:hAnsi="Times New Roman" w:cs="Times New Roman"/>
          <w:sz w:val="26"/>
          <w:szCs w:val="26"/>
        </w:rPr>
      </w:pPr>
    </w:p>
    <w:p w:rsidR="005F58AE" w:rsidRPr="00390DD5" w:rsidRDefault="005F58AE">
      <w:pPr>
        <w:pStyle w:val="ConsPlusNormal"/>
        <w:jc w:val="both"/>
        <w:rPr>
          <w:rFonts w:ascii="Times New Roman" w:hAnsi="Times New Roman" w:cs="Times New Roman"/>
          <w:sz w:val="26"/>
          <w:szCs w:val="26"/>
        </w:rPr>
      </w:pPr>
    </w:p>
    <w:p w:rsidR="0003504A" w:rsidRPr="00390DD5" w:rsidRDefault="0003504A" w:rsidP="0003504A">
      <w:pPr>
        <w:autoSpaceDE w:val="0"/>
        <w:autoSpaceDN w:val="0"/>
        <w:adjustRightInd w:val="0"/>
        <w:spacing w:after="0" w:line="240" w:lineRule="auto"/>
        <w:ind w:firstLine="5387"/>
        <w:rPr>
          <w:rFonts w:ascii="Arial" w:eastAsia="Times New Roman" w:hAnsi="Arial" w:cs="Arial"/>
          <w:sz w:val="24"/>
          <w:szCs w:val="24"/>
        </w:rPr>
      </w:pPr>
      <w:bookmarkStart w:id="1" w:name="P33"/>
      <w:bookmarkEnd w:id="1"/>
      <w:r w:rsidRPr="00390DD5">
        <w:rPr>
          <w:rFonts w:ascii="Arial" w:eastAsia="Times New Roman" w:hAnsi="Arial" w:cs="Arial"/>
          <w:sz w:val="24"/>
          <w:szCs w:val="24"/>
        </w:rPr>
        <w:lastRenderedPageBreak/>
        <w:t>УТВЕРЖДЕНА</w:t>
      </w:r>
    </w:p>
    <w:p w:rsidR="0003504A" w:rsidRPr="00390DD5" w:rsidRDefault="0003504A" w:rsidP="0003504A">
      <w:pPr>
        <w:autoSpaceDE w:val="0"/>
        <w:autoSpaceDN w:val="0"/>
        <w:adjustRightInd w:val="0"/>
        <w:spacing w:after="0" w:line="240" w:lineRule="auto"/>
        <w:ind w:firstLine="5387"/>
        <w:rPr>
          <w:rFonts w:ascii="Arial" w:eastAsia="Times New Roman" w:hAnsi="Arial" w:cs="Arial"/>
          <w:sz w:val="24"/>
          <w:szCs w:val="24"/>
        </w:rPr>
      </w:pPr>
      <w:r w:rsidRPr="00390DD5">
        <w:rPr>
          <w:rFonts w:ascii="Arial" w:eastAsia="Times New Roman" w:hAnsi="Arial" w:cs="Arial"/>
          <w:sz w:val="24"/>
          <w:szCs w:val="24"/>
        </w:rPr>
        <w:t>постановлением</w:t>
      </w:r>
    </w:p>
    <w:p w:rsidR="0003504A" w:rsidRPr="00390DD5" w:rsidRDefault="0003504A" w:rsidP="0003504A">
      <w:pPr>
        <w:tabs>
          <w:tab w:val="left" w:pos="9214"/>
        </w:tabs>
        <w:autoSpaceDE w:val="0"/>
        <w:autoSpaceDN w:val="0"/>
        <w:adjustRightInd w:val="0"/>
        <w:spacing w:after="0" w:line="240" w:lineRule="auto"/>
        <w:ind w:firstLine="5387"/>
        <w:rPr>
          <w:rFonts w:ascii="Arial" w:eastAsia="Times New Roman" w:hAnsi="Arial" w:cs="Arial"/>
          <w:sz w:val="24"/>
          <w:szCs w:val="24"/>
        </w:rPr>
      </w:pPr>
      <w:r w:rsidRPr="00390DD5">
        <w:rPr>
          <w:rFonts w:ascii="Arial" w:eastAsia="Times New Roman" w:hAnsi="Arial" w:cs="Arial"/>
          <w:sz w:val="24"/>
          <w:szCs w:val="24"/>
        </w:rPr>
        <w:t>Администрации города Норильска</w:t>
      </w:r>
    </w:p>
    <w:p w:rsidR="0003504A" w:rsidRPr="00390DD5" w:rsidRDefault="0003504A" w:rsidP="0003504A">
      <w:pPr>
        <w:spacing w:after="0" w:line="240" w:lineRule="auto"/>
        <w:ind w:firstLine="5387"/>
        <w:rPr>
          <w:rFonts w:ascii="Arial" w:eastAsia="Times New Roman" w:hAnsi="Arial" w:cs="Arial"/>
          <w:sz w:val="24"/>
          <w:szCs w:val="24"/>
        </w:rPr>
      </w:pPr>
      <w:r w:rsidRPr="00390DD5">
        <w:rPr>
          <w:rFonts w:ascii="Arial" w:eastAsia="Times New Roman" w:hAnsi="Arial" w:cs="Arial"/>
          <w:sz w:val="24"/>
          <w:szCs w:val="24"/>
        </w:rPr>
        <w:t>от 05.12.2016 № 581</w:t>
      </w:r>
    </w:p>
    <w:p w:rsidR="0003504A" w:rsidRPr="00390DD5" w:rsidRDefault="0003504A" w:rsidP="0003504A">
      <w:pPr>
        <w:autoSpaceDE w:val="0"/>
        <w:autoSpaceDN w:val="0"/>
        <w:adjustRightInd w:val="0"/>
        <w:spacing w:after="0" w:line="240" w:lineRule="auto"/>
        <w:ind w:firstLine="709"/>
        <w:jc w:val="center"/>
        <w:rPr>
          <w:rFonts w:ascii="Arial" w:eastAsia="Times New Roman" w:hAnsi="Arial" w:cs="Arial"/>
          <w:sz w:val="24"/>
          <w:szCs w:val="24"/>
        </w:rPr>
      </w:pPr>
    </w:p>
    <w:p w:rsidR="0003504A" w:rsidRPr="00390DD5" w:rsidRDefault="0003504A" w:rsidP="0003504A">
      <w:pPr>
        <w:autoSpaceDE w:val="0"/>
        <w:autoSpaceDN w:val="0"/>
        <w:adjustRightInd w:val="0"/>
        <w:spacing w:after="0" w:line="240" w:lineRule="auto"/>
        <w:jc w:val="center"/>
        <w:rPr>
          <w:rFonts w:ascii="Arial" w:eastAsia="Times New Roman" w:hAnsi="Arial" w:cs="Arial"/>
          <w:sz w:val="24"/>
          <w:szCs w:val="24"/>
        </w:rPr>
      </w:pPr>
      <w:r w:rsidRPr="00390DD5">
        <w:rPr>
          <w:rFonts w:ascii="Arial" w:eastAsia="Times New Roman" w:hAnsi="Arial" w:cs="Arial"/>
          <w:sz w:val="24"/>
          <w:szCs w:val="24"/>
        </w:rPr>
        <w:t>1. ПАСПОРТ</w:t>
      </w:r>
    </w:p>
    <w:p w:rsidR="0003504A" w:rsidRPr="00390DD5" w:rsidRDefault="0003504A" w:rsidP="0003504A">
      <w:pPr>
        <w:autoSpaceDE w:val="0"/>
        <w:autoSpaceDN w:val="0"/>
        <w:adjustRightInd w:val="0"/>
        <w:spacing w:after="0" w:line="240" w:lineRule="auto"/>
        <w:jc w:val="center"/>
        <w:rPr>
          <w:rFonts w:ascii="Arial" w:eastAsia="Times New Roman" w:hAnsi="Arial" w:cs="Arial"/>
          <w:sz w:val="24"/>
          <w:szCs w:val="24"/>
        </w:rPr>
      </w:pPr>
      <w:r w:rsidRPr="00390DD5">
        <w:rPr>
          <w:rFonts w:ascii="Arial" w:eastAsia="Times New Roman" w:hAnsi="Arial" w:cs="Arial"/>
          <w:sz w:val="24"/>
          <w:szCs w:val="24"/>
        </w:rPr>
        <w:t>МУНИЦИПАЛЬНОЙ ПРОГРАММЫ «УПРАВЛЕНИЕ МУНИЦИПАЛЬНЫМИ ФИНАНСАМИ» (ДАЛЕЕ – МУНИЦИПАЛЬНАЯ ПРОГРАММА)</w:t>
      </w:r>
    </w:p>
    <w:p w:rsidR="0003504A" w:rsidRPr="00390DD5" w:rsidRDefault="0003504A" w:rsidP="0003504A">
      <w:pPr>
        <w:autoSpaceDE w:val="0"/>
        <w:autoSpaceDN w:val="0"/>
        <w:adjustRightInd w:val="0"/>
        <w:spacing w:after="0" w:line="240" w:lineRule="auto"/>
        <w:jc w:val="center"/>
        <w:rPr>
          <w:rFonts w:ascii="Arial" w:eastAsia="Times New Roman" w:hAnsi="Arial" w:cs="Arial"/>
          <w:sz w:val="24"/>
          <w:szCs w:val="24"/>
        </w:rPr>
      </w:pPr>
    </w:p>
    <w:p w:rsidR="0003504A" w:rsidRPr="00390DD5" w:rsidRDefault="0003504A" w:rsidP="0003504A">
      <w:pPr>
        <w:autoSpaceDE w:val="0"/>
        <w:autoSpaceDN w:val="0"/>
        <w:adjustRightInd w:val="0"/>
        <w:spacing w:after="0" w:line="240" w:lineRule="auto"/>
        <w:jc w:val="center"/>
        <w:rPr>
          <w:rFonts w:ascii="Arial" w:eastAsia="Times New Roman" w:hAnsi="Arial" w:cs="Arial"/>
          <w:sz w:val="24"/>
          <w:szCs w:val="24"/>
        </w:rPr>
      </w:pPr>
      <w:r w:rsidRPr="00390DD5">
        <w:rPr>
          <w:rFonts w:ascii="Arial" w:eastAsia="Times New Roman" w:hAnsi="Arial" w:cs="Arial"/>
          <w:sz w:val="24"/>
          <w:szCs w:val="24"/>
        </w:rPr>
        <w:t>Список изменяющих документов</w:t>
      </w:r>
    </w:p>
    <w:p w:rsidR="0003504A" w:rsidRPr="00390DD5" w:rsidRDefault="003E7758"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(в ред. п</w:t>
      </w:r>
      <w:r w:rsidR="0003504A" w:rsidRPr="00390DD5">
        <w:rPr>
          <w:rFonts w:ascii="Arial" w:hAnsi="Arial" w:cs="Arial"/>
          <w:sz w:val="24"/>
          <w:szCs w:val="24"/>
        </w:rPr>
        <w:t>остановлений Администрации г. Норильска Красноярского края</w:t>
      </w:r>
    </w:p>
    <w:p w:rsidR="0003504A" w:rsidRPr="00390DD5" w:rsidRDefault="0003504A"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11.12.2018 № 484, от 28.06.2019 № 259, от 01.11.2019 № 511,</w:t>
      </w:r>
    </w:p>
    <w:p w:rsidR="0003504A" w:rsidRPr="00390DD5" w:rsidRDefault="0003504A"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11.12.2019 № 578, от 09.12.2020 № 642, от 31.03.2021 № 120,</w:t>
      </w:r>
    </w:p>
    <w:p w:rsidR="0003504A" w:rsidRPr="00390DD5" w:rsidRDefault="0003504A"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12.11.2021 № 533, от 07.12.2021 № 582, от 29.04.2022 № 257,</w:t>
      </w:r>
    </w:p>
    <w:p w:rsidR="0003504A" w:rsidRPr="00390DD5" w:rsidRDefault="0003504A"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24.06.2022 № 352, от 31.10.2022 № 546, от 08.12.2022 № 606,</w:t>
      </w:r>
    </w:p>
    <w:p w:rsidR="000C0474" w:rsidRPr="00390DD5" w:rsidRDefault="0003504A"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10.03.2023 № 86, от 25.09.2023 № 448, от 29.01.2024 №</w:t>
      </w:r>
      <w:r w:rsidR="00D2167D" w:rsidRPr="00390DD5">
        <w:rPr>
          <w:rFonts w:ascii="Arial" w:hAnsi="Arial" w:cs="Arial"/>
          <w:sz w:val="24"/>
          <w:szCs w:val="24"/>
        </w:rPr>
        <w:t xml:space="preserve"> </w:t>
      </w:r>
      <w:r w:rsidRPr="00390DD5">
        <w:rPr>
          <w:rFonts w:ascii="Arial" w:hAnsi="Arial" w:cs="Arial"/>
          <w:sz w:val="24"/>
          <w:szCs w:val="24"/>
        </w:rPr>
        <w:t>51</w:t>
      </w:r>
      <w:r w:rsidR="002A465B" w:rsidRPr="00390DD5">
        <w:rPr>
          <w:rFonts w:ascii="Arial" w:hAnsi="Arial" w:cs="Arial"/>
          <w:sz w:val="24"/>
          <w:szCs w:val="24"/>
        </w:rPr>
        <w:t xml:space="preserve">, </w:t>
      </w:r>
    </w:p>
    <w:p w:rsidR="007D670C" w:rsidRPr="00390DD5" w:rsidRDefault="002A465B"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16.05.2024 № 220</w:t>
      </w:r>
      <w:r w:rsidR="006A7CC1" w:rsidRPr="00390DD5">
        <w:rPr>
          <w:rFonts w:ascii="Arial" w:hAnsi="Arial" w:cs="Arial"/>
          <w:sz w:val="24"/>
          <w:szCs w:val="24"/>
        </w:rPr>
        <w:t>, от 27.06.2024 № 302</w:t>
      </w:r>
      <w:r w:rsidR="00D07697" w:rsidRPr="00390DD5">
        <w:rPr>
          <w:rFonts w:ascii="Arial" w:hAnsi="Arial" w:cs="Arial"/>
          <w:sz w:val="24"/>
          <w:szCs w:val="24"/>
        </w:rPr>
        <w:t>, от 02.11.2024 № 521</w:t>
      </w:r>
      <w:r w:rsidR="001B69BE" w:rsidRPr="00390DD5">
        <w:rPr>
          <w:rFonts w:ascii="Arial" w:hAnsi="Arial" w:cs="Arial"/>
          <w:sz w:val="24"/>
          <w:szCs w:val="24"/>
        </w:rPr>
        <w:t xml:space="preserve">, </w:t>
      </w:r>
    </w:p>
    <w:p w:rsidR="00227BC0" w:rsidRPr="00390DD5" w:rsidRDefault="001B69BE"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10.12.2024 № 582</w:t>
      </w:r>
      <w:r w:rsidR="005519F4" w:rsidRPr="00390DD5">
        <w:rPr>
          <w:rFonts w:ascii="Arial" w:hAnsi="Arial" w:cs="Arial"/>
          <w:sz w:val="24"/>
          <w:szCs w:val="24"/>
        </w:rPr>
        <w:t>, от 24.04.2025 № 190</w:t>
      </w:r>
      <w:r w:rsidR="00E91172" w:rsidRPr="00390DD5">
        <w:rPr>
          <w:rFonts w:ascii="Arial" w:hAnsi="Arial" w:cs="Arial"/>
          <w:sz w:val="24"/>
          <w:szCs w:val="24"/>
        </w:rPr>
        <w:t>; от 11.07.2025 № 301</w:t>
      </w:r>
      <w:r w:rsidR="00B13021" w:rsidRPr="00390DD5">
        <w:rPr>
          <w:rFonts w:ascii="Arial" w:hAnsi="Arial" w:cs="Arial"/>
          <w:sz w:val="24"/>
          <w:szCs w:val="24"/>
        </w:rPr>
        <w:t xml:space="preserve">, </w:t>
      </w:r>
    </w:p>
    <w:p w:rsidR="0003504A" w:rsidRPr="00390DD5" w:rsidRDefault="00B13021" w:rsidP="0003504A">
      <w:pPr>
        <w:autoSpaceDE w:val="0"/>
        <w:autoSpaceDN w:val="0"/>
        <w:adjustRightInd w:val="0"/>
        <w:spacing w:after="0" w:line="240" w:lineRule="auto"/>
        <w:jc w:val="center"/>
        <w:rPr>
          <w:rFonts w:ascii="Arial" w:hAnsi="Arial" w:cs="Arial"/>
          <w:sz w:val="24"/>
          <w:szCs w:val="24"/>
        </w:rPr>
      </w:pPr>
      <w:r w:rsidRPr="00390DD5">
        <w:rPr>
          <w:rFonts w:ascii="Arial" w:hAnsi="Arial" w:cs="Arial"/>
          <w:sz w:val="24"/>
          <w:szCs w:val="24"/>
        </w:rPr>
        <w:t>от 10.11.2025 № 466</w:t>
      </w:r>
      <w:r w:rsidR="00E63CD5" w:rsidRPr="00390DD5">
        <w:rPr>
          <w:rFonts w:ascii="Arial" w:hAnsi="Arial" w:cs="Arial"/>
          <w:sz w:val="24"/>
          <w:szCs w:val="24"/>
        </w:rPr>
        <w:t>, от 18.12.2025 № 528</w:t>
      </w:r>
      <w:r w:rsidR="0003504A" w:rsidRPr="00390DD5">
        <w:rPr>
          <w:rFonts w:ascii="Arial" w:hAnsi="Arial" w:cs="Arial"/>
          <w:sz w:val="24"/>
          <w:szCs w:val="24"/>
        </w:rPr>
        <w:t>)</w:t>
      </w:r>
    </w:p>
    <w:p w:rsidR="0003504A" w:rsidRPr="00390DD5" w:rsidRDefault="0003504A">
      <w:pPr>
        <w:pStyle w:val="ConsPlusNormal"/>
        <w:jc w:val="both"/>
        <w:rPr>
          <w:rFonts w:ascii="Arial" w:hAnsi="Arial" w:cs="Arial"/>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799"/>
      </w:tblGrid>
      <w:tr w:rsidR="00390DD5" w:rsidRPr="00390DD5" w:rsidTr="00CB2381">
        <w:trPr>
          <w:trHeight w:val="1145"/>
        </w:trPr>
        <w:tc>
          <w:tcPr>
            <w:tcW w:w="2835" w:type="dxa"/>
          </w:tcPr>
          <w:p w:rsidR="004247E2" w:rsidRPr="00390DD5" w:rsidRDefault="004247E2">
            <w:pPr>
              <w:pStyle w:val="ConsPlusNormal"/>
              <w:rPr>
                <w:rFonts w:ascii="Arial" w:hAnsi="Arial" w:cs="Arial"/>
                <w:sz w:val="20"/>
              </w:rPr>
            </w:pPr>
            <w:r w:rsidRPr="00390DD5">
              <w:rPr>
                <w:rFonts w:ascii="Arial" w:hAnsi="Arial" w:cs="Arial"/>
                <w:sz w:val="20"/>
              </w:rPr>
              <w:t>Основание для разработки муниципальной программы (наименование, номер и дата правового акта, утверждающего перечень МП)</w:t>
            </w:r>
          </w:p>
        </w:tc>
        <w:tc>
          <w:tcPr>
            <w:tcW w:w="6799" w:type="dxa"/>
          </w:tcPr>
          <w:p w:rsidR="004247E2" w:rsidRPr="00390DD5" w:rsidRDefault="004247E2" w:rsidP="00602379">
            <w:pPr>
              <w:pStyle w:val="ConsPlusNormal"/>
              <w:rPr>
                <w:rFonts w:ascii="Arial" w:hAnsi="Arial" w:cs="Arial"/>
                <w:sz w:val="20"/>
              </w:rPr>
            </w:pPr>
            <w:r w:rsidRPr="00390DD5">
              <w:rPr>
                <w:rFonts w:ascii="Arial" w:hAnsi="Arial" w:cs="Arial"/>
                <w:sz w:val="20"/>
              </w:rPr>
              <w:t xml:space="preserve">Распоряжение Администрации города Норильска от 19.07.2013 </w:t>
            </w:r>
            <w:r w:rsidR="0010059A" w:rsidRPr="00390DD5">
              <w:rPr>
                <w:rFonts w:ascii="Arial" w:hAnsi="Arial" w:cs="Arial"/>
                <w:sz w:val="20"/>
              </w:rPr>
              <w:t>№</w:t>
            </w:r>
            <w:r w:rsidR="00602379" w:rsidRPr="00390DD5">
              <w:rPr>
                <w:rFonts w:ascii="Arial" w:hAnsi="Arial" w:cs="Arial"/>
                <w:sz w:val="20"/>
              </w:rPr>
              <w:t xml:space="preserve"> 3864 «</w:t>
            </w:r>
            <w:r w:rsidRPr="00390DD5">
              <w:rPr>
                <w:rFonts w:ascii="Arial" w:hAnsi="Arial" w:cs="Arial"/>
                <w:sz w:val="20"/>
              </w:rPr>
              <w:t>Об утверждении Перечня муниципальных программ муниципального образования город Норильск</w:t>
            </w:r>
            <w:r w:rsidR="00602379" w:rsidRPr="00390DD5">
              <w:rPr>
                <w:rFonts w:ascii="Arial" w:hAnsi="Arial" w:cs="Arial"/>
                <w:sz w:val="20"/>
              </w:rPr>
              <w:t>»</w:t>
            </w:r>
          </w:p>
        </w:tc>
      </w:tr>
      <w:tr w:rsidR="00390DD5" w:rsidRPr="00390DD5" w:rsidTr="00CB2381">
        <w:trPr>
          <w:trHeight w:val="416"/>
        </w:trPr>
        <w:tc>
          <w:tcPr>
            <w:tcW w:w="2835" w:type="dxa"/>
          </w:tcPr>
          <w:p w:rsidR="004247E2" w:rsidRPr="00390DD5" w:rsidRDefault="004247E2">
            <w:pPr>
              <w:pStyle w:val="ConsPlusNormal"/>
              <w:rPr>
                <w:rFonts w:ascii="Arial" w:hAnsi="Arial" w:cs="Arial"/>
                <w:sz w:val="20"/>
              </w:rPr>
            </w:pPr>
            <w:r w:rsidRPr="00390DD5">
              <w:rPr>
                <w:rFonts w:ascii="Arial" w:hAnsi="Arial" w:cs="Arial"/>
                <w:sz w:val="20"/>
              </w:rPr>
              <w:t>Заказчик муниципальной программы</w:t>
            </w:r>
          </w:p>
        </w:tc>
        <w:tc>
          <w:tcPr>
            <w:tcW w:w="6799" w:type="dxa"/>
          </w:tcPr>
          <w:p w:rsidR="004247E2" w:rsidRPr="00390DD5" w:rsidRDefault="004247E2">
            <w:pPr>
              <w:pStyle w:val="ConsPlusNormal"/>
              <w:rPr>
                <w:rFonts w:ascii="Arial" w:hAnsi="Arial" w:cs="Arial"/>
                <w:sz w:val="20"/>
              </w:rPr>
            </w:pPr>
            <w:r w:rsidRPr="00390DD5">
              <w:rPr>
                <w:rFonts w:ascii="Arial" w:hAnsi="Arial" w:cs="Arial"/>
                <w:sz w:val="20"/>
              </w:rPr>
              <w:t>Администрация города Норильска</w:t>
            </w:r>
          </w:p>
        </w:tc>
      </w:tr>
      <w:tr w:rsidR="00390DD5" w:rsidRPr="00390DD5" w:rsidTr="00CB2381">
        <w:trPr>
          <w:trHeight w:val="700"/>
        </w:trPr>
        <w:tc>
          <w:tcPr>
            <w:tcW w:w="2835" w:type="dxa"/>
          </w:tcPr>
          <w:p w:rsidR="004247E2" w:rsidRPr="00390DD5" w:rsidRDefault="004247E2">
            <w:pPr>
              <w:pStyle w:val="ConsPlusNormal"/>
              <w:rPr>
                <w:rFonts w:ascii="Arial" w:hAnsi="Arial" w:cs="Arial"/>
                <w:sz w:val="20"/>
              </w:rPr>
            </w:pPr>
            <w:r w:rsidRPr="00390DD5">
              <w:rPr>
                <w:rFonts w:ascii="Arial" w:hAnsi="Arial" w:cs="Arial"/>
                <w:sz w:val="20"/>
              </w:rPr>
              <w:t>Ответственный исполнитель (разработчик) муниципальной программы</w:t>
            </w:r>
          </w:p>
        </w:tc>
        <w:tc>
          <w:tcPr>
            <w:tcW w:w="6799" w:type="dxa"/>
          </w:tcPr>
          <w:p w:rsidR="004247E2" w:rsidRPr="00390DD5" w:rsidRDefault="004247E2">
            <w:pPr>
              <w:pStyle w:val="ConsPlusNormal"/>
              <w:rPr>
                <w:rFonts w:ascii="Arial" w:hAnsi="Arial" w:cs="Arial"/>
                <w:sz w:val="20"/>
              </w:rPr>
            </w:pPr>
            <w:r w:rsidRPr="00390DD5">
              <w:rPr>
                <w:rFonts w:ascii="Arial" w:hAnsi="Arial" w:cs="Arial"/>
                <w:sz w:val="20"/>
              </w:rPr>
              <w:t>Финансовое управление Администрации города Норильска (далее - Финансовое управление)</w:t>
            </w:r>
          </w:p>
        </w:tc>
      </w:tr>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Соисполнитель муниципальной программы</w:t>
            </w:r>
          </w:p>
        </w:tc>
        <w:tc>
          <w:tcPr>
            <w:tcW w:w="6799" w:type="dxa"/>
          </w:tcPr>
          <w:p w:rsidR="004247E2" w:rsidRPr="00390DD5" w:rsidRDefault="004247E2">
            <w:pPr>
              <w:pStyle w:val="ConsPlusNormal"/>
              <w:rPr>
                <w:rFonts w:ascii="Arial" w:hAnsi="Arial" w:cs="Arial"/>
                <w:sz w:val="20"/>
              </w:rPr>
            </w:pPr>
            <w:r w:rsidRPr="00390DD5">
              <w:rPr>
                <w:rFonts w:ascii="Arial" w:hAnsi="Arial" w:cs="Arial"/>
                <w:sz w:val="20"/>
              </w:rPr>
              <w:t>Администрация города Норильска (контрольно-ревизионный отдел Администрации города Норильска)</w:t>
            </w:r>
          </w:p>
        </w:tc>
      </w:tr>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Участники муниципальной программы</w:t>
            </w:r>
          </w:p>
        </w:tc>
        <w:tc>
          <w:tcPr>
            <w:tcW w:w="6799" w:type="dxa"/>
          </w:tcPr>
          <w:p w:rsidR="004247E2" w:rsidRPr="00390DD5" w:rsidRDefault="004247E2" w:rsidP="00C17311">
            <w:pPr>
              <w:pStyle w:val="ConsPlusNormal"/>
              <w:rPr>
                <w:rFonts w:ascii="Arial" w:hAnsi="Arial" w:cs="Arial"/>
                <w:sz w:val="20"/>
              </w:rPr>
            </w:pPr>
            <w:r w:rsidRPr="00390DD5">
              <w:rPr>
                <w:rFonts w:ascii="Arial" w:hAnsi="Arial" w:cs="Arial"/>
                <w:sz w:val="20"/>
              </w:rPr>
              <w:t xml:space="preserve">Некоммерческая организация </w:t>
            </w:r>
            <w:r w:rsidR="00602379" w:rsidRPr="00390DD5">
              <w:rPr>
                <w:rFonts w:ascii="Arial" w:hAnsi="Arial" w:cs="Arial"/>
                <w:sz w:val="20"/>
              </w:rPr>
              <w:t>«</w:t>
            </w:r>
            <w:r w:rsidRPr="00390DD5">
              <w:rPr>
                <w:rFonts w:ascii="Arial" w:hAnsi="Arial" w:cs="Arial"/>
                <w:sz w:val="20"/>
              </w:rPr>
              <w:t xml:space="preserve">Фонд социальной защиты населения </w:t>
            </w:r>
            <w:r w:rsidR="00C17311" w:rsidRPr="00390DD5">
              <w:rPr>
                <w:rFonts w:ascii="Arial" w:hAnsi="Arial" w:cs="Arial"/>
                <w:sz w:val="20"/>
              </w:rPr>
              <w:t>и развития территории Норильского промышленного</w:t>
            </w:r>
            <w:r w:rsidR="001574C6" w:rsidRPr="00390DD5">
              <w:rPr>
                <w:rFonts w:ascii="Arial" w:hAnsi="Arial" w:cs="Arial"/>
                <w:sz w:val="20"/>
              </w:rPr>
              <w:t xml:space="preserve"> района</w:t>
            </w:r>
            <w:r w:rsidR="00602379" w:rsidRPr="00390DD5">
              <w:rPr>
                <w:rFonts w:ascii="Arial" w:hAnsi="Arial" w:cs="Arial"/>
                <w:sz w:val="20"/>
              </w:rPr>
              <w:t>»</w:t>
            </w:r>
            <w:r w:rsidR="00AB4887" w:rsidRPr="00390DD5">
              <w:rPr>
                <w:rFonts w:ascii="Arial" w:hAnsi="Arial" w:cs="Arial"/>
                <w:sz w:val="20"/>
              </w:rPr>
              <w:t xml:space="preserve"> (далее - Фонд социальной защиты населения и развития территории</w:t>
            </w:r>
            <w:r w:rsidRPr="00390DD5">
              <w:rPr>
                <w:rFonts w:ascii="Arial" w:hAnsi="Arial" w:cs="Arial"/>
                <w:sz w:val="20"/>
              </w:rPr>
              <w:t>)</w:t>
            </w:r>
          </w:p>
        </w:tc>
      </w:tr>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Подпрограммы муниципальной программы</w:t>
            </w:r>
          </w:p>
        </w:tc>
        <w:tc>
          <w:tcPr>
            <w:tcW w:w="6799" w:type="dxa"/>
          </w:tcPr>
          <w:p w:rsidR="004247E2" w:rsidRPr="00390DD5" w:rsidRDefault="004247E2">
            <w:pPr>
              <w:pStyle w:val="ConsPlusNormal"/>
              <w:rPr>
                <w:rFonts w:ascii="Arial" w:hAnsi="Arial" w:cs="Arial"/>
                <w:sz w:val="20"/>
              </w:rPr>
            </w:pPr>
            <w:r w:rsidRPr="00390DD5">
              <w:rPr>
                <w:rFonts w:ascii="Arial" w:hAnsi="Arial" w:cs="Arial"/>
                <w:sz w:val="20"/>
              </w:rPr>
              <w:t>Подпрограмма 1</w:t>
            </w:r>
            <w:r w:rsidR="00602379" w:rsidRPr="00390DD5">
              <w:rPr>
                <w:rFonts w:ascii="Arial" w:hAnsi="Arial" w:cs="Arial"/>
                <w:sz w:val="20"/>
              </w:rPr>
              <w:t xml:space="preserve"> «</w:t>
            </w:r>
            <w:r w:rsidRPr="00390DD5">
              <w:rPr>
                <w:rFonts w:ascii="Arial" w:hAnsi="Arial" w:cs="Arial"/>
                <w:sz w:val="20"/>
              </w:rPr>
              <w:t>Организация бюджетного процесса</w:t>
            </w:r>
            <w:r w:rsidR="00602379" w:rsidRPr="00390DD5">
              <w:rPr>
                <w:rFonts w:ascii="Arial" w:hAnsi="Arial" w:cs="Arial"/>
                <w:sz w:val="20"/>
              </w:rPr>
              <w:t>»</w:t>
            </w:r>
            <w:r w:rsidRPr="00390DD5">
              <w:rPr>
                <w:rFonts w:ascii="Arial" w:hAnsi="Arial" w:cs="Arial"/>
                <w:sz w:val="20"/>
              </w:rPr>
              <w:t>;</w:t>
            </w:r>
          </w:p>
          <w:p w:rsidR="004247E2" w:rsidRPr="00390DD5" w:rsidRDefault="004247E2">
            <w:pPr>
              <w:pStyle w:val="ConsPlusNormal"/>
              <w:rPr>
                <w:rFonts w:ascii="Arial" w:hAnsi="Arial" w:cs="Arial"/>
                <w:sz w:val="20"/>
              </w:rPr>
            </w:pPr>
            <w:r w:rsidRPr="00390DD5">
              <w:rPr>
                <w:rFonts w:ascii="Arial" w:hAnsi="Arial" w:cs="Arial"/>
                <w:sz w:val="20"/>
              </w:rPr>
              <w:t>подпрограмма 2</w:t>
            </w:r>
            <w:r w:rsidR="00602379" w:rsidRPr="00390DD5">
              <w:rPr>
                <w:rFonts w:ascii="Arial" w:hAnsi="Arial" w:cs="Arial"/>
                <w:sz w:val="20"/>
              </w:rPr>
              <w:t xml:space="preserve"> «Управление муниципальным долгом»</w:t>
            </w:r>
            <w:r w:rsidRPr="00390DD5">
              <w:rPr>
                <w:rFonts w:ascii="Arial" w:hAnsi="Arial" w:cs="Arial"/>
                <w:sz w:val="20"/>
              </w:rPr>
              <w:t>;</w:t>
            </w:r>
          </w:p>
          <w:p w:rsidR="004247E2" w:rsidRPr="00390DD5" w:rsidRDefault="004247E2">
            <w:pPr>
              <w:pStyle w:val="ConsPlusNormal"/>
              <w:rPr>
                <w:rFonts w:ascii="Arial" w:hAnsi="Arial" w:cs="Arial"/>
                <w:sz w:val="20"/>
              </w:rPr>
            </w:pPr>
            <w:r w:rsidRPr="00390DD5">
              <w:rPr>
                <w:rFonts w:ascii="Arial" w:hAnsi="Arial" w:cs="Arial"/>
                <w:sz w:val="20"/>
              </w:rPr>
              <w:t>подпрограмма 3</w:t>
            </w:r>
            <w:r w:rsidR="00602379" w:rsidRPr="00390DD5">
              <w:rPr>
                <w:rFonts w:ascii="Arial" w:hAnsi="Arial" w:cs="Arial"/>
                <w:sz w:val="20"/>
              </w:rPr>
              <w:t xml:space="preserve"> «</w:t>
            </w:r>
            <w:r w:rsidRPr="00390DD5">
              <w:rPr>
                <w:rFonts w:ascii="Arial" w:hAnsi="Arial" w:cs="Arial"/>
                <w:sz w:val="20"/>
              </w:rPr>
              <w:t>Осуществление контр</w:t>
            </w:r>
            <w:r w:rsidR="00602379" w:rsidRPr="00390DD5">
              <w:rPr>
                <w:rFonts w:ascii="Arial" w:hAnsi="Arial" w:cs="Arial"/>
                <w:sz w:val="20"/>
              </w:rPr>
              <w:t>оля в финансово-бюджетной сфере»</w:t>
            </w:r>
            <w:r w:rsidRPr="00390DD5">
              <w:rPr>
                <w:rFonts w:ascii="Arial" w:hAnsi="Arial" w:cs="Arial"/>
                <w:sz w:val="20"/>
              </w:rPr>
              <w:t>.</w:t>
            </w:r>
          </w:p>
          <w:p w:rsidR="004247E2" w:rsidRPr="00390DD5" w:rsidRDefault="00602379">
            <w:pPr>
              <w:pStyle w:val="ConsPlusNormal"/>
              <w:rPr>
                <w:rFonts w:ascii="Arial" w:hAnsi="Arial" w:cs="Arial"/>
                <w:sz w:val="20"/>
              </w:rPr>
            </w:pPr>
            <w:r w:rsidRPr="00390DD5">
              <w:rPr>
                <w:rFonts w:ascii="Arial" w:hAnsi="Arial" w:cs="Arial"/>
                <w:sz w:val="20"/>
              </w:rPr>
              <w:t>Отдельное мероприятие «</w:t>
            </w:r>
            <w:r w:rsidR="004247E2" w:rsidRPr="00390DD5">
              <w:rPr>
                <w:rFonts w:ascii="Arial" w:hAnsi="Arial" w:cs="Arial"/>
                <w:sz w:val="20"/>
              </w:rPr>
              <w:t xml:space="preserve">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w:t>
            </w:r>
            <w:r w:rsidR="00690A7B" w:rsidRPr="00390DD5">
              <w:rPr>
                <w:rFonts w:ascii="Arial" w:hAnsi="Arial" w:cs="Arial"/>
                <w:sz w:val="20"/>
              </w:rPr>
              <w:t>№</w:t>
            </w:r>
            <w:r w:rsidRPr="00390DD5">
              <w:rPr>
                <w:rFonts w:ascii="Arial" w:hAnsi="Arial" w:cs="Arial"/>
                <w:sz w:val="20"/>
              </w:rPr>
              <w:t xml:space="preserve"> 17-403 «</w:t>
            </w:r>
            <w:r w:rsidR="004247E2" w:rsidRPr="00390DD5">
              <w:rPr>
                <w:rFonts w:ascii="Arial" w:hAnsi="Arial" w:cs="Arial"/>
                <w:sz w:val="20"/>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w:t>
            </w:r>
            <w:r w:rsidRPr="00390DD5">
              <w:rPr>
                <w:rFonts w:ascii="Arial" w:hAnsi="Arial" w:cs="Arial"/>
                <w:sz w:val="20"/>
              </w:rPr>
              <w:t>ьном образовании город Норильск»</w:t>
            </w:r>
          </w:p>
        </w:tc>
      </w:tr>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Цель муниципальной программы</w:t>
            </w:r>
          </w:p>
        </w:tc>
        <w:tc>
          <w:tcPr>
            <w:tcW w:w="6799" w:type="dxa"/>
          </w:tcPr>
          <w:p w:rsidR="004247E2" w:rsidRPr="00390DD5" w:rsidRDefault="004247E2">
            <w:pPr>
              <w:pStyle w:val="ConsPlusNormal"/>
              <w:rPr>
                <w:rFonts w:ascii="Arial" w:hAnsi="Arial" w:cs="Arial"/>
                <w:sz w:val="20"/>
              </w:rPr>
            </w:pPr>
            <w:r w:rsidRPr="00390DD5">
              <w:rPr>
                <w:rFonts w:ascii="Arial" w:hAnsi="Arial" w:cs="Arial"/>
                <w:sz w:val="20"/>
              </w:rPr>
              <w:t>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tc>
      </w:tr>
      <w:tr w:rsidR="00390DD5" w:rsidRPr="00390DD5" w:rsidTr="000C0474">
        <w:trPr>
          <w:trHeight w:val="5275"/>
        </w:trPr>
        <w:tc>
          <w:tcPr>
            <w:tcW w:w="2835" w:type="dxa"/>
          </w:tcPr>
          <w:p w:rsidR="004247E2" w:rsidRPr="00390DD5" w:rsidRDefault="004247E2">
            <w:pPr>
              <w:pStyle w:val="ConsPlusNormal"/>
              <w:rPr>
                <w:rFonts w:ascii="Arial" w:hAnsi="Arial" w:cs="Arial"/>
                <w:sz w:val="20"/>
              </w:rPr>
            </w:pPr>
            <w:r w:rsidRPr="00390DD5">
              <w:rPr>
                <w:rFonts w:ascii="Arial" w:hAnsi="Arial" w:cs="Arial"/>
                <w:sz w:val="20"/>
              </w:rPr>
              <w:t>Задачи муниципальной программы</w:t>
            </w:r>
          </w:p>
        </w:tc>
        <w:tc>
          <w:tcPr>
            <w:tcW w:w="6799" w:type="dxa"/>
          </w:tcPr>
          <w:p w:rsidR="004247E2" w:rsidRPr="00390DD5" w:rsidRDefault="004247E2">
            <w:pPr>
              <w:pStyle w:val="ConsPlusNormal"/>
              <w:rPr>
                <w:rFonts w:ascii="Arial" w:hAnsi="Arial" w:cs="Arial"/>
                <w:sz w:val="20"/>
              </w:rPr>
            </w:pPr>
            <w:r w:rsidRPr="00390DD5">
              <w:rPr>
                <w:rFonts w:ascii="Arial" w:hAnsi="Arial" w:cs="Arial"/>
                <w:sz w:val="20"/>
              </w:rPr>
              <w:t>1. Создание условий для эффективного управления финансовыми ресурсами, а также повышения эффективности расходов местного бюджета.</w:t>
            </w:r>
          </w:p>
          <w:p w:rsidR="004247E2" w:rsidRPr="00390DD5" w:rsidRDefault="004247E2">
            <w:pPr>
              <w:pStyle w:val="ConsPlusNormal"/>
              <w:rPr>
                <w:rFonts w:ascii="Arial" w:hAnsi="Arial" w:cs="Arial"/>
                <w:sz w:val="20"/>
              </w:rPr>
            </w:pPr>
            <w:r w:rsidRPr="00390DD5">
              <w:rPr>
                <w:rFonts w:ascii="Arial" w:hAnsi="Arial" w:cs="Arial"/>
                <w:sz w:val="20"/>
              </w:rPr>
              <w:t>2. Эффективное управление муниципальным долгом.</w:t>
            </w:r>
          </w:p>
          <w:p w:rsidR="004247E2" w:rsidRPr="00390DD5" w:rsidRDefault="004247E2">
            <w:pPr>
              <w:pStyle w:val="ConsPlusNormal"/>
              <w:rPr>
                <w:rFonts w:ascii="Arial" w:hAnsi="Arial" w:cs="Arial"/>
                <w:sz w:val="20"/>
              </w:rPr>
            </w:pPr>
            <w:r w:rsidRPr="00390DD5">
              <w:rPr>
                <w:rFonts w:ascii="Arial" w:hAnsi="Arial" w:cs="Arial"/>
                <w:sz w:val="20"/>
              </w:rPr>
              <w:t xml:space="preserve">3. </w:t>
            </w:r>
            <w:r w:rsidR="008C30E2" w:rsidRPr="00390DD5">
              <w:rPr>
                <w:rFonts w:ascii="Arial" w:hAnsi="Arial" w:cs="Arial"/>
                <w:sz w:val="20"/>
              </w:rPr>
              <w:t>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бюджетных, казенных и автономных учреждений (далее – учреждения) муниципального образования город Норильск в пределах установленной компетенции</w:t>
            </w:r>
            <w:r w:rsidRPr="00390DD5">
              <w:rPr>
                <w:rFonts w:ascii="Arial" w:hAnsi="Arial" w:cs="Arial"/>
                <w:sz w:val="20"/>
              </w:rPr>
              <w:t>.</w:t>
            </w:r>
          </w:p>
          <w:p w:rsidR="004247E2" w:rsidRPr="00390DD5" w:rsidRDefault="004247E2" w:rsidP="00602379">
            <w:pPr>
              <w:pStyle w:val="ConsPlusNormal"/>
              <w:rPr>
                <w:rFonts w:ascii="Arial" w:hAnsi="Arial" w:cs="Arial"/>
                <w:sz w:val="20"/>
              </w:rPr>
            </w:pPr>
            <w:r w:rsidRPr="00390DD5">
              <w:rPr>
                <w:rFonts w:ascii="Arial" w:hAnsi="Arial" w:cs="Arial"/>
                <w:sz w:val="20"/>
              </w:rPr>
              <w:t xml:space="preserve">4. Обеспечение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w:t>
            </w:r>
            <w:r w:rsidR="00690A7B" w:rsidRPr="00390DD5">
              <w:rPr>
                <w:rFonts w:ascii="Arial" w:hAnsi="Arial" w:cs="Arial"/>
                <w:sz w:val="20"/>
              </w:rPr>
              <w:t>№</w:t>
            </w:r>
            <w:r w:rsidRPr="00390DD5">
              <w:rPr>
                <w:rFonts w:ascii="Arial" w:hAnsi="Arial" w:cs="Arial"/>
                <w:sz w:val="20"/>
              </w:rPr>
              <w:t xml:space="preserve"> 12-2668 </w:t>
            </w:r>
            <w:r w:rsidR="00602379" w:rsidRPr="00390DD5">
              <w:rPr>
                <w:rFonts w:ascii="Arial" w:hAnsi="Arial" w:cs="Arial"/>
                <w:sz w:val="20"/>
              </w:rPr>
              <w:t>«</w:t>
            </w:r>
            <w:r w:rsidRPr="00390DD5">
              <w:rPr>
                <w:rFonts w:ascii="Arial" w:hAnsi="Arial" w:cs="Arial"/>
                <w:sz w:val="20"/>
              </w:rPr>
              <w:t>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r w:rsidR="00602379" w:rsidRPr="00390DD5">
              <w:rPr>
                <w:rFonts w:ascii="Arial" w:hAnsi="Arial" w:cs="Arial"/>
                <w:sz w:val="20"/>
              </w:rPr>
              <w:t>»</w:t>
            </w:r>
            <w:r w:rsidR="00532FE3" w:rsidRPr="00390DD5">
              <w:rPr>
                <w:rFonts w:ascii="Arial" w:hAnsi="Arial" w:cs="Arial"/>
                <w:sz w:val="20"/>
              </w:rPr>
              <w:t>.</w:t>
            </w:r>
          </w:p>
        </w:tc>
      </w:tr>
      <w:tr w:rsidR="00390DD5" w:rsidRPr="00390DD5" w:rsidTr="000C0474">
        <w:trPr>
          <w:trHeight w:val="477"/>
        </w:trPr>
        <w:tc>
          <w:tcPr>
            <w:tcW w:w="2835" w:type="dxa"/>
          </w:tcPr>
          <w:p w:rsidR="004247E2" w:rsidRPr="00390DD5" w:rsidRDefault="004247E2">
            <w:pPr>
              <w:pStyle w:val="ConsPlusNormal"/>
              <w:rPr>
                <w:rFonts w:ascii="Arial" w:hAnsi="Arial" w:cs="Arial"/>
                <w:sz w:val="20"/>
              </w:rPr>
            </w:pPr>
            <w:r w:rsidRPr="00390DD5">
              <w:rPr>
                <w:rFonts w:ascii="Arial" w:hAnsi="Arial" w:cs="Arial"/>
                <w:sz w:val="20"/>
              </w:rPr>
              <w:t>Срок реализации муниципальной программы</w:t>
            </w:r>
          </w:p>
        </w:tc>
        <w:tc>
          <w:tcPr>
            <w:tcW w:w="6799" w:type="dxa"/>
          </w:tcPr>
          <w:p w:rsidR="004247E2" w:rsidRPr="00390DD5" w:rsidRDefault="004247E2" w:rsidP="00E63CD5">
            <w:pPr>
              <w:pStyle w:val="ConsPlusNormal"/>
              <w:rPr>
                <w:rFonts w:ascii="Arial" w:hAnsi="Arial" w:cs="Arial"/>
                <w:sz w:val="20"/>
              </w:rPr>
            </w:pPr>
            <w:r w:rsidRPr="00390DD5">
              <w:rPr>
                <w:rFonts w:ascii="Arial" w:hAnsi="Arial" w:cs="Arial"/>
                <w:sz w:val="20"/>
              </w:rPr>
              <w:t>2017 - 202</w:t>
            </w:r>
            <w:r w:rsidR="00E63CD5" w:rsidRPr="00390DD5">
              <w:rPr>
                <w:rFonts w:ascii="Arial" w:hAnsi="Arial" w:cs="Arial"/>
                <w:sz w:val="20"/>
              </w:rPr>
              <w:t>8</w:t>
            </w:r>
            <w:r w:rsidRPr="00390DD5">
              <w:rPr>
                <w:rFonts w:ascii="Arial" w:hAnsi="Arial" w:cs="Arial"/>
                <w:sz w:val="20"/>
              </w:rPr>
              <w:t xml:space="preserve"> годы</w:t>
            </w:r>
          </w:p>
        </w:tc>
      </w:tr>
      <w:tr w:rsidR="00390DD5" w:rsidRPr="00390DD5" w:rsidTr="000C0474">
        <w:trPr>
          <w:trHeight w:val="2628"/>
        </w:trPr>
        <w:tc>
          <w:tcPr>
            <w:tcW w:w="2835" w:type="dxa"/>
          </w:tcPr>
          <w:p w:rsidR="00E63CD5" w:rsidRPr="00390DD5" w:rsidRDefault="00E63CD5" w:rsidP="00E63CD5">
            <w:pPr>
              <w:pStyle w:val="ConsPlusNormal"/>
              <w:rPr>
                <w:rFonts w:ascii="Arial" w:hAnsi="Arial" w:cs="Arial"/>
                <w:sz w:val="20"/>
              </w:rPr>
            </w:pPr>
            <w:r w:rsidRPr="00390DD5">
              <w:rPr>
                <w:rFonts w:ascii="Arial" w:hAnsi="Arial" w:cs="Arial"/>
                <w:sz w:val="20"/>
              </w:rPr>
              <w:t>Объемы и источники финансирования муниципальной программы по годам реализации (тыс. руб.)</w:t>
            </w:r>
          </w:p>
        </w:tc>
        <w:tc>
          <w:tcPr>
            <w:tcW w:w="6799" w:type="dxa"/>
          </w:tcPr>
          <w:p w:rsidR="00E63CD5" w:rsidRPr="00390DD5" w:rsidRDefault="00E63CD5" w:rsidP="00E63CD5">
            <w:pPr>
              <w:pStyle w:val="ConsPlusNormal"/>
              <w:rPr>
                <w:rFonts w:ascii="Arial" w:eastAsiaTheme="minorEastAsia" w:hAnsi="Arial" w:cs="Arial"/>
                <w:sz w:val="20"/>
              </w:rPr>
            </w:pPr>
            <w:r w:rsidRPr="00390DD5">
              <w:rPr>
                <w:rFonts w:ascii="Arial" w:eastAsiaTheme="minorEastAsia" w:hAnsi="Arial" w:cs="Arial"/>
                <w:sz w:val="20"/>
              </w:rPr>
              <w:t>Объем бюджетных ассигнований на реализацию муниципальной программы составляет 5 337 105,9 тыс. руб., в том числе:</w:t>
            </w:r>
          </w:p>
          <w:p w:rsidR="00E63CD5" w:rsidRPr="00390DD5" w:rsidRDefault="00E63CD5" w:rsidP="00E63CD5">
            <w:pPr>
              <w:pStyle w:val="ConsPlusNormal"/>
              <w:rPr>
                <w:rFonts w:ascii="Arial" w:eastAsiaTheme="minorEastAsia" w:hAnsi="Arial" w:cs="Arial"/>
                <w:sz w:val="20"/>
              </w:rPr>
            </w:pPr>
            <w:r w:rsidRPr="00390DD5">
              <w:rPr>
                <w:rFonts w:ascii="Arial" w:eastAsiaTheme="minorEastAsia" w:hAnsi="Arial" w:cs="Arial"/>
                <w:sz w:val="20"/>
              </w:rPr>
              <w:t>за счет средств краевого бюджета – 1 312 626,4 тыс. руб., в том числе по годам:</w:t>
            </w:r>
          </w:p>
          <w:p w:rsidR="00E63CD5" w:rsidRPr="00390DD5" w:rsidRDefault="00E63CD5" w:rsidP="00E63CD5">
            <w:pPr>
              <w:pStyle w:val="ConsPlusNormal"/>
              <w:rPr>
                <w:rFonts w:ascii="Arial" w:eastAsiaTheme="minorEastAsia" w:hAnsi="Arial" w:cs="Arial"/>
                <w:sz w:val="20"/>
              </w:rPr>
            </w:pPr>
            <w:r w:rsidRPr="00390DD5">
              <w:rPr>
                <w:rFonts w:ascii="Arial" w:eastAsiaTheme="minorEastAsia" w:hAnsi="Arial" w:cs="Arial"/>
                <w:sz w:val="20"/>
              </w:rPr>
              <w:t>2017 - 2020 годы – 1 312 626,4 тыс. руб.;</w:t>
            </w:r>
          </w:p>
          <w:p w:rsidR="00E63CD5" w:rsidRPr="00390DD5" w:rsidRDefault="00E63CD5" w:rsidP="00E63CD5">
            <w:pPr>
              <w:pStyle w:val="ConsPlusNormal"/>
              <w:rPr>
                <w:rFonts w:ascii="Arial" w:eastAsiaTheme="minorEastAsia" w:hAnsi="Arial" w:cs="Arial"/>
                <w:sz w:val="20"/>
              </w:rPr>
            </w:pPr>
            <w:r w:rsidRPr="00390DD5">
              <w:rPr>
                <w:rFonts w:ascii="Arial" w:eastAsiaTheme="minorEastAsia" w:hAnsi="Arial" w:cs="Arial"/>
                <w:sz w:val="20"/>
              </w:rPr>
              <w:t>за счет средств местного бюджета – 4 024 479,5 тыс. руб., в том числе по годам:</w:t>
            </w:r>
          </w:p>
          <w:p w:rsidR="00E63CD5" w:rsidRPr="00390DD5" w:rsidRDefault="00E63CD5" w:rsidP="00E63CD5">
            <w:pPr>
              <w:pStyle w:val="ConsPlusNormal"/>
              <w:rPr>
                <w:rFonts w:ascii="Arial" w:eastAsiaTheme="minorEastAsia" w:hAnsi="Arial" w:cs="Arial"/>
                <w:sz w:val="20"/>
              </w:rPr>
            </w:pPr>
            <w:r w:rsidRPr="00390DD5">
              <w:rPr>
                <w:rFonts w:ascii="Arial" w:eastAsiaTheme="minorEastAsia" w:hAnsi="Arial" w:cs="Arial"/>
                <w:sz w:val="20"/>
              </w:rPr>
              <w:t>2017 - 2024 годы – 2 008 757,2 тыс. руб.;</w:t>
            </w:r>
          </w:p>
          <w:p w:rsidR="00E63CD5" w:rsidRPr="00390DD5" w:rsidRDefault="00E63CD5" w:rsidP="00E63CD5">
            <w:pPr>
              <w:pStyle w:val="ConsPlusNormal"/>
              <w:rPr>
                <w:rFonts w:ascii="Arial" w:eastAsiaTheme="minorEastAsia" w:hAnsi="Arial" w:cs="Arial"/>
                <w:sz w:val="20"/>
              </w:rPr>
            </w:pPr>
            <w:r w:rsidRPr="00390DD5">
              <w:rPr>
                <w:rFonts w:ascii="Arial" w:eastAsiaTheme="minorEastAsia" w:hAnsi="Arial" w:cs="Arial"/>
                <w:sz w:val="20"/>
              </w:rPr>
              <w:t>2025 год – 419 608,6 тыс. руб.;</w:t>
            </w:r>
          </w:p>
          <w:p w:rsidR="00E63CD5" w:rsidRPr="00390DD5" w:rsidRDefault="00E63CD5" w:rsidP="00E63CD5">
            <w:pPr>
              <w:pStyle w:val="ConsPlusNormal"/>
              <w:rPr>
                <w:rFonts w:ascii="Arial" w:eastAsiaTheme="minorEastAsia" w:hAnsi="Arial" w:cs="Arial"/>
                <w:sz w:val="20"/>
              </w:rPr>
            </w:pPr>
            <w:r w:rsidRPr="00390DD5">
              <w:rPr>
                <w:rFonts w:ascii="Arial" w:eastAsiaTheme="minorEastAsia" w:hAnsi="Arial" w:cs="Arial"/>
                <w:sz w:val="20"/>
              </w:rPr>
              <w:t>2026 год – 794 168,1 тыс. руб.;</w:t>
            </w:r>
          </w:p>
          <w:p w:rsidR="00E63CD5" w:rsidRPr="00390DD5" w:rsidRDefault="00E63CD5" w:rsidP="00E63CD5">
            <w:pPr>
              <w:pStyle w:val="ConsPlusNormal"/>
              <w:rPr>
                <w:rFonts w:ascii="Arial" w:eastAsiaTheme="minorEastAsia" w:hAnsi="Arial" w:cs="Arial"/>
                <w:sz w:val="20"/>
              </w:rPr>
            </w:pPr>
            <w:r w:rsidRPr="00390DD5">
              <w:rPr>
                <w:rFonts w:ascii="Arial" w:eastAsiaTheme="minorEastAsia" w:hAnsi="Arial" w:cs="Arial"/>
                <w:sz w:val="20"/>
              </w:rPr>
              <w:t>2027 год – 595 198,9 тыс. руб.;</w:t>
            </w:r>
          </w:p>
          <w:p w:rsidR="00E63CD5" w:rsidRPr="00390DD5" w:rsidRDefault="00E63CD5" w:rsidP="00E63CD5">
            <w:pPr>
              <w:spacing w:after="0" w:line="240" w:lineRule="auto"/>
              <w:rPr>
                <w:rFonts w:ascii="Arial" w:hAnsi="Arial" w:cs="Arial"/>
                <w:sz w:val="20"/>
                <w:szCs w:val="20"/>
              </w:rPr>
            </w:pPr>
            <w:r w:rsidRPr="00390DD5">
              <w:rPr>
                <w:rFonts w:ascii="Arial" w:hAnsi="Arial" w:cs="Arial"/>
                <w:sz w:val="20"/>
                <w:szCs w:val="20"/>
              </w:rPr>
              <w:t>2028 год – 206 746,7 тыс. руб.</w:t>
            </w:r>
          </w:p>
        </w:tc>
      </w:tr>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Основные ожидаемые результаты муниципальной программы (индикаторы результативности муниципальной программы с ожидаемыми значениями на конец периода реализации муниципальной программы)</w:t>
            </w:r>
          </w:p>
        </w:tc>
        <w:tc>
          <w:tcPr>
            <w:tcW w:w="6799" w:type="dxa"/>
          </w:tcPr>
          <w:p w:rsidR="004247E2" w:rsidRPr="00390DD5" w:rsidRDefault="004247E2">
            <w:pPr>
              <w:pStyle w:val="ConsPlusNormal"/>
              <w:rPr>
                <w:rFonts w:ascii="Arial" w:hAnsi="Arial" w:cs="Arial"/>
                <w:sz w:val="20"/>
              </w:rPr>
            </w:pPr>
            <w:r w:rsidRPr="00390DD5">
              <w:rPr>
                <w:rFonts w:ascii="Arial" w:hAnsi="Arial" w:cs="Arial"/>
                <w:sz w:val="20"/>
              </w:rPr>
              <w:t xml:space="preserve">1. Своевременное представление проекта местного бюджета в Норильский городской Совет депутатов </w:t>
            </w:r>
            <w:r w:rsidR="00AB6FB6" w:rsidRPr="00390DD5">
              <w:rPr>
                <w:rFonts w:ascii="Arial" w:hAnsi="Arial" w:cs="Arial"/>
                <w:sz w:val="20"/>
              </w:rPr>
              <w:t xml:space="preserve">- </w:t>
            </w:r>
            <w:r w:rsidRPr="00390DD5">
              <w:rPr>
                <w:rFonts w:ascii="Arial" w:hAnsi="Arial" w:cs="Arial"/>
                <w:sz w:val="20"/>
              </w:rPr>
              <w:t>не позднее 15 ноября текущего года</w:t>
            </w:r>
            <w:r w:rsidR="00461224" w:rsidRPr="00390DD5">
              <w:rPr>
                <w:rFonts w:ascii="Arial" w:hAnsi="Arial" w:cs="Arial"/>
                <w:sz w:val="20"/>
              </w:rPr>
              <w:t>.</w:t>
            </w:r>
          </w:p>
          <w:p w:rsidR="004247E2" w:rsidRPr="00390DD5" w:rsidRDefault="004247E2">
            <w:pPr>
              <w:pStyle w:val="ConsPlusNormal"/>
              <w:rPr>
                <w:rFonts w:ascii="Arial" w:hAnsi="Arial" w:cs="Arial"/>
                <w:sz w:val="20"/>
              </w:rPr>
            </w:pPr>
            <w:r w:rsidRPr="00390DD5">
              <w:rPr>
                <w:rFonts w:ascii="Arial" w:hAnsi="Arial" w:cs="Arial"/>
                <w:sz w:val="20"/>
              </w:rPr>
              <w:t xml:space="preserve">2. Своевременное представление отчета об исполнении бюджета в Норильский городской Совет депутатов </w:t>
            </w:r>
            <w:r w:rsidR="00AB6FB6" w:rsidRPr="00390DD5">
              <w:rPr>
                <w:rFonts w:ascii="Arial" w:hAnsi="Arial" w:cs="Arial"/>
                <w:sz w:val="20"/>
              </w:rPr>
              <w:t>- не позднее 1 мая текущего года</w:t>
            </w:r>
            <w:r w:rsidRPr="00390DD5">
              <w:rPr>
                <w:rFonts w:ascii="Arial" w:hAnsi="Arial" w:cs="Arial"/>
                <w:sz w:val="20"/>
              </w:rPr>
              <w:t>.</w:t>
            </w:r>
          </w:p>
          <w:p w:rsidR="004247E2" w:rsidRPr="00390DD5" w:rsidRDefault="004247E2" w:rsidP="00AB6FB6">
            <w:pPr>
              <w:pStyle w:val="ConsPlusNormal"/>
              <w:rPr>
                <w:rFonts w:ascii="Arial" w:hAnsi="Arial" w:cs="Arial"/>
                <w:sz w:val="20"/>
              </w:rPr>
            </w:pPr>
            <w:r w:rsidRPr="00390DD5">
              <w:rPr>
                <w:rFonts w:ascii="Arial" w:hAnsi="Arial" w:cs="Arial"/>
                <w:sz w:val="20"/>
              </w:rPr>
              <w:t xml:space="preserve">3. Доля организаций и учреждений, получающих дополнительные компенсационные выплаты, в общей численности организаций и учреждений, работникам которых установлены дополнительные компенсационные выплаты </w:t>
            </w:r>
            <w:r w:rsidR="00AB6FB6" w:rsidRPr="00390DD5">
              <w:rPr>
                <w:rFonts w:ascii="Arial" w:hAnsi="Arial" w:cs="Arial"/>
                <w:sz w:val="20"/>
              </w:rPr>
              <w:t xml:space="preserve">- </w:t>
            </w:r>
            <w:r w:rsidRPr="00390DD5">
              <w:rPr>
                <w:rFonts w:ascii="Arial" w:hAnsi="Arial" w:cs="Arial"/>
                <w:sz w:val="20"/>
              </w:rPr>
              <w:t>100% получателей</w:t>
            </w:r>
            <w:r w:rsidR="00AB6FB6" w:rsidRPr="00390DD5">
              <w:rPr>
                <w:rFonts w:ascii="Arial" w:hAnsi="Arial" w:cs="Arial"/>
                <w:sz w:val="20"/>
              </w:rPr>
              <w:t>.</w:t>
            </w:r>
          </w:p>
        </w:tc>
      </w:tr>
    </w:tbl>
    <w:p w:rsidR="004247E2" w:rsidRPr="00390DD5" w:rsidRDefault="004247E2">
      <w:pPr>
        <w:pStyle w:val="ConsPlusNormal"/>
        <w:jc w:val="both"/>
        <w:rPr>
          <w:rFonts w:ascii="Times New Roman" w:hAnsi="Times New Roman" w:cs="Times New Roman"/>
          <w:sz w:val="26"/>
          <w:szCs w:val="26"/>
        </w:rPr>
      </w:pPr>
    </w:p>
    <w:p w:rsidR="004247E2" w:rsidRPr="00390DD5" w:rsidRDefault="004247E2">
      <w:pPr>
        <w:pStyle w:val="ConsPlusTitle"/>
        <w:jc w:val="center"/>
        <w:outlineLvl w:val="1"/>
        <w:rPr>
          <w:rFonts w:ascii="Arial" w:hAnsi="Arial" w:cs="Arial"/>
          <w:b w:val="0"/>
          <w:sz w:val="24"/>
          <w:szCs w:val="24"/>
        </w:rPr>
      </w:pPr>
      <w:r w:rsidRPr="00390DD5">
        <w:rPr>
          <w:rFonts w:ascii="Arial" w:hAnsi="Arial" w:cs="Arial"/>
          <w:b w:val="0"/>
          <w:sz w:val="24"/>
          <w:szCs w:val="24"/>
        </w:rPr>
        <w:t>2. ТЕКУЩЕЕ СОСТОЯНИЕ</w:t>
      </w:r>
    </w:p>
    <w:p w:rsidR="0095570B" w:rsidRPr="00390DD5" w:rsidRDefault="0095570B" w:rsidP="0095570B">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Одним из важнейших направлений в социально-экономическом развитии города Норильска является обеспечение сбалансированности и устойчивости бюджета исходя из целевых ориентиров и задач развития муниципального образования на долгосрочную перспективу, определенных в Стратегии социально-экономического развития муниципального образования город Норильск до 2035 года как опорного города Арктики (Восточной Арктики), утвержденной решением Норильского городского Совета депутатов Красноярского края от 20.06.2023 № 8/6-193.</w:t>
      </w:r>
    </w:p>
    <w:p w:rsidR="0095570B" w:rsidRPr="00390DD5" w:rsidRDefault="0095570B" w:rsidP="0095570B">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lastRenderedPageBreak/>
        <w:t>В современных условиях основным приоритетом в сфере управления муниципальными финансами является обеспечение финансовыми ресурсами задач по развитию экономики и обеспечению социальной стабильности в городе при сохранении сбалансированности бюджета муниципального образования город Норильск.</w:t>
      </w:r>
    </w:p>
    <w:p w:rsidR="0095570B" w:rsidRPr="00390DD5" w:rsidRDefault="0095570B" w:rsidP="0095570B">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 xml:space="preserve">В последние годы исполнение бюджета города происходит под влиянием факторов, оказывающих разнонаправленное и зачастую сложно прогнозируемое воздействие на формирование доходной и расходной частей бюджета. Это зависимость от изменений законодательства на федеральном и краевом уровне, конъюнктурных факторов, последствия распространения </w:t>
      </w:r>
      <w:proofErr w:type="spellStart"/>
      <w:r w:rsidRPr="00390DD5">
        <w:rPr>
          <w:rFonts w:ascii="Arial" w:hAnsi="Arial" w:cs="Arial"/>
          <w:sz w:val="24"/>
          <w:szCs w:val="24"/>
        </w:rPr>
        <w:t>коронавирусной</w:t>
      </w:r>
      <w:proofErr w:type="spellEnd"/>
      <w:r w:rsidRPr="00390DD5">
        <w:rPr>
          <w:rFonts w:ascii="Arial" w:hAnsi="Arial" w:cs="Arial"/>
          <w:sz w:val="24"/>
          <w:szCs w:val="24"/>
        </w:rPr>
        <w:t xml:space="preserve"> инфекции и введения </w:t>
      </w:r>
      <w:proofErr w:type="spellStart"/>
      <w:r w:rsidRPr="00390DD5">
        <w:rPr>
          <w:rFonts w:ascii="Arial" w:hAnsi="Arial" w:cs="Arial"/>
          <w:sz w:val="24"/>
          <w:szCs w:val="24"/>
        </w:rPr>
        <w:t>санкционных</w:t>
      </w:r>
      <w:proofErr w:type="spellEnd"/>
      <w:r w:rsidRPr="00390DD5">
        <w:rPr>
          <w:rFonts w:ascii="Arial" w:hAnsi="Arial" w:cs="Arial"/>
          <w:sz w:val="24"/>
          <w:szCs w:val="24"/>
        </w:rPr>
        <w:t xml:space="preserve"> ограничений. В ходе исполнения бюджета ситуация постоянно меняется и отличается высокой степенью неопределенности.</w:t>
      </w:r>
    </w:p>
    <w:p w:rsidR="0095570B" w:rsidRPr="00390DD5" w:rsidRDefault="0095570B" w:rsidP="0095570B">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 xml:space="preserve">Несмотря на это, финансовая устойчивость территории на фоне благоприятной конъюнктуры сырьевых и валютных рынков, а также оперативное управление бюджетным процессом, позволили в 2020-2023 годах обеспечить собственные расходные полномочия муниципалитета без привлечения заемных средств. </w:t>
      </w:r>
    </w:p>
    <w:p w:rsidR="0095570B" w:rsidRPr="00390DD5" w:rsidRDefault="0095570B" w:rsidP="0095570B">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Вместе с тем, влияние изменений налогового законодательства в части прекращения института консолидированная группа налогоплательщиков и серьезные внешние вызовы, среди которых ухудшение конъюнктуры мировых сырьевых рынков, нарушение логистических цепочек поставки продукции, затруднение международных платежей, стали сдерживающими факторами для бюджетного потенциала города в текущем году и следующем бюджетном периоде.</w:t>
      </w:r>
    </w:p>
    <w:p w:rsidR="0095570B" w:rsidRPr="00390DD5" w:rsidRDefault="0095570B" w:rsidP="0095570B">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 xml:space="preserve">В условиях прогнозируемого снижения собственных доходов бюджета реализация мер бюджетной и налоговой политики направлена на поддержку субъектов малого и среднего предпринимательства, создание условий для привлечения инвестиций на территорию, совершенствование администрирования доходов бюджета и повышение качества администрирования, привлечение средств из вышестоящих бюджетов и иных источников для исполнения собственных расходных полномочий муниципалитета, а также другие мероприятия по мобилизации доходов бюджета города. </w:t>
      </w:r>
    </w:p>
    <w:p w:rsidR="0095570B" w:rsidRPr="00390DD5" w:rsidRDefault="0095570B" w:rsidP="0095570B">
      <w:pPr>
        <w:autoSpaceDE w:val="0"/>
        <w:autoSpaceDN w:val="0"/>
        <w:adjustRightInd w:val="0"/>
        <w:spacing w:after="0" w:line="240" w:lineRule="auto"/>
        <w:ind w:firstLine="709"/>
        <w:jc w:val="both"/>
        <w:rPr>
          <w:rFonts w:ascii="Arial" w:eastAsia="Times New Roman" w:hAnsi="Arial" w:cs="Arial"/>
          <w:sz w:val="24"/>
          <w:szCs w:val="24"/>
        </w:rPr>
      </w:pPr>
      <w:r w:rsidRPr="00390DD5">
        <w:rPr>
          <w:rFonts w:ascii="Arial" w:hAnsi="Arial" w:cs="Arial"/>
          <w:sz w:val="24"/>
          <w:szCs w:val="24"/>
        </w:rPr>
        <w:t xml:space="preserve">В целях обеспечения сбалансированности и устойчивости бюджета города, обеспечения выполнения принятых обязательств, в 2024 – 2028 годах планируется </w:t>
      </w:r>
      <w:r w:rsidRPr="00390DD5">
        <w:rPr>
          <w:rFonts w:ascii="Arial" w:eastAsia="Times New Roman" w:hAnsi="Arial" w:cs="Arial"/>
          <w:sz w:val="24"/>
          <w:szCs w:val="24"/>
        </w:rPr>
        <w:t>привлечение как бюджетных кредитов, в том числе на пополнение остатков средств на едином счете бюджета, так и кредитов кредитных организаций.</w:t>
      </w:r>
    </w:p>
    <w:p w:rsidR="0095570B" w:rsidRPr="00390DD5" w:rsidRDefault="0095570B" w:rsidP="0095570B">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Бюджет города Норильска имеет социальную направленность, поэтому значительная часть расходов бюджета направляется на финансирование социальной сферы.</w:t>
      </w:r>
    </w:p>
    <w:p w:rsidR="0095570B" w:rsidRPr="00390DD5" w:rsidRDefault="0095570B" w:rsidP="0095570B">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В условиях ограниченности бюджетных ресурсов важнейшей задачей бюджетной политики в области расходов остается осуществление мер по повышению эффективности использования бюджетных средств, в том числе за счет проведения анализа расходов бюджета с целью высвобождения недостаточно эффективно используемых ресурсов для их перенаправления на решение приоритетных задач.</w:t>
      </w:r>
    </w:p>
    <w:p w:rsidR="0095570B" w:rsidRPr="00390DD5" w:rsidRDefault="0095570B" w:rsidP="0095570B">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Необходимо соблюдать требования открытости формирования местного бюджета путем проведения публичных слушаний, публикации бюджета в средствах массовой информации и на официальном сайте города Норильска, а также постоянного информирования населения о ходе исполнения бюджета.</w:t>
      </w:r>
    </w:p>
    <w:p w:rsidR="0095570B" w:rsidRPr="00390DD5" w:rsidRDefault="0095570B" w:rsidP="0095570B">
      <w:pPr>
        <w:autoSpaceDE w:val="0"/>
        <w:autoSpaceDN w:val="0"/>
        <w:adjustRightInd w:val="0"/>
        <w:spacing w:after="0" w:line="240" w:lineRule="auto"/>
        <w:ind w:firstLine="709"/>
        <w:jc w:val="both"/>
        <w:rPr>
          <w:rFonts w:ascii="Arial" w:hAnsi="Arial" w:cs="Arial"/>
          <w:sz w:val="24"/>
          <w:szCs w:val="24"/>
        </w:rPr>
      </w:pPr>
      <w:r w:rsidRPr="00390DD5">
        <w:rPr>
          <w:rFonts w:ascii="Arial" w:hAnsi="Arial" w:cs="Arial"/>
          <w:sz w:val="24"/>
          <w:szCs w:val="24"/>
        </w:rPr>
        <w:t>Реализация основных направлений бюджетной политики муниципального образования город Норильск позволит снизить темпы роста расходов за счет сокращения неэффективных затрат, сформировать оптимальную структуру расходов бюджета исходя из приоритетов муниципальной политики, сконцентрировать имеющиеся финансовые ресурсы на наиболее значимых направлениях развития города, включая улучшение качества жизни и благосостояния населения, создание условий для экономического роста, сбалансированное развитие муниципального образования.</w:t>
      </w:r>
    </w:p>
    <w:p w:rsidR="004247E2" w:rsidRPr="00390DD5" w:rsidRDefault="004247E2" w:rsidP="00CB2381">
      <w:pPr>
        <w:pStyle w:val="ConsPlusTitle"/>
        <w:ind w:firstLine="709"/>
        <w:contextualSpacing/>
        <w:jc w:val="center"/>
        <w:outlineLvl w:val="1"/>
        <w:rPr>
          <w:rFonts w:ascii="Arial" w:hAnsi="Arial" w:cs="Arial"/>
          <w:b w:val="0"/>
          <w:sz w:val="24"/>
          <w:szCs w:val="24"/>
        </w:rPr>
      </w:pPr>
      <w:r w:rsidRPr="00390DD5">
        <w:rPr>
          <w:rFonts w:ascii="Arial" w:hAnsi="Arial" w:cs="Arial"/>
          <w:b w:val="0"/>
          <w:sz w:val="24"/>
          <w:szCs w:val="24"/>
        </w:rPr>
        <w:t>3. ЦЕЛИ, ЗАДАЧИ И ПОДПРОГРАММЫ МУНИЦИПАЛЬНОЙ ПРОГРАММЫ</w:t>
      </w:r>
    </w:p>
    <w:p w:rsidR="004247E2" w:rsidRPr="00390DD5" w:rsidRDefault="004247E2" w:rsidP="00CB2381">
      <w:pPr>
        <w:pStyle w:val="ConsPlusNormal"/>
        <w:ind w:firstLine="709"/>
        <w:contextualSpacing/>
        <w:jc w:val="both"/>
        <w:rPr>
          <w:rFonts w:ascii="Times New Roman" w:hAnsi="Times New Roman" w:cs="Times New Roman"/>
          <w:sz w:val="26"/>
          <w:szCs w:val="26"/>
        </w:rPr>
      </w:pP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муниципального образования город Норильск, повышение качества управления муниципальными финансами.</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Реализация муниципальной программы направлена на достижение следующих задач:</w:t>
      </w:r>
    </w:p>
    <w:p w:rsidR="004247E2" w:rsidRPr="00390DD5" w:rsidRDefault="00602379"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1. с</w:t>
      </w:r>
      <w:r w:rsidR="004247E2" w:rsidRPr="00390DD5">
        <w:rPr>
          <w:rFonts w:ascii="Arial" w:hAnsi="Arial" w:cs="Arial"/>
          <w:sz w:val="24"/>
          <w:szCs w:val="24"/>
        </w:rPr>
        <w:t>оздание условий для эффективного управления финансовыми ресурсами, а также повышения эффективности расходов местного бюджета;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2. </w:t>
      </w:r>
      <w:r w:rsidR="00602379" w:rsidRPr="00390DD5">
        <w:rPr>
          <w:rFonts w:ascii="Arial" w:hAnsi="Arial" w:cs="Arial"/>
          <w:sz w:val="24"/>
          <w:szCs w:val="24"/>
        </w:rPr>
        <w:t>э</w:t>
      </w:r>
      <w:r w:rsidRPr="00390DD5">
        <w:rPr>
          <w:rFonts w:ascii="Arial" w:hAnsi="Arial" w:cs="Arial"/>
          <w:sz w:val="24"/>
          <w:szCs w:val="24"/>
        </w:rPr>
        <w:t>ффективное управление муниципальным долгом;</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3. </w:t>
      </w:r>
      <w:r w:rsidR="00602379" w:rsidRPr="00390DD5">
        <w:rPr>
          <w:rFonts w:ascii="Arial" w:hAnsi="Arial" w:cs="Arial"/>
          <w:sz w:val="24"/>
          <w:szCs w:val="24"/>
        </w:rPr>
        <w:t>о</w:t>
      </w:r>
      <w:r w:rsidR="000F3106" w:rsidRPr="00390DD5">
        <w:rPr>
          <w:rFonts w:ascii="Arial" w:hAnsi="Arial" w:cs="Arial"/>
          <w:sz w:val="24"/>
          <w:szCs w:val="24"/>
        </w:rPr>
        <w:t>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r w:rsidRPr="00390DD5">
        <w:rPr>
          <w:rFonts w:ascii="Arial" w:hAnsi="Arial" w:cs="Arial"/>
          <w:sz w:val="24"/>
          <w:szCs w:val="24"/>
        </w:rPr>
        <w:t>;</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4. </w:t>
      </w:r>
      <w:r w:rsidR="000B5955" w:rsidRPr="00390DD5">
        <w:rPr>
          <w:rFonts w:ascii="Arial" w:hAnsi="Arial" w:cs="Arial"/>
          <w:sz w:val="24"/>
          <w:szCs w:val="24"/>
        </w:rPr>
        <w:t>о</w:t>
      </w:r>
      <w:r w:rsidRPr="00390DD5">
        <w:rPr>
          <w:rFonts w:ascii="Arial" w:hAnsi="Arial" w:cs="Arial"/>
          <w:sz w:val="24"/>
          <w:szCs w:val="24"/>
        </w:rPr>
        <w:t xml:space="preserve">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w:t>
      </w:r>
      <w:r w:rsidR="00690A7B" w:rsidRPr="00390DD5">
        <w:rPr>
          <w:rFonts w:ascii="Arial" w:hAnsi="Arial" w:cs="Arial"/>
          <w:sz w:val="24"/>
          <w:szCs w:val="24"/>
        </w:rPr>
        <w:t>№</w:t>
      </w:r>
      <w:r w:rsidR="000B5955" w:rsidRPr="00390DD5">
        <w:rPr>
          <w:rFonts w:ascii="Arial" w:hAnsi="Arial" w:cs="Arial"/>
          <w:sz w:val="24"/>
          <w:szCs w:val="24"/>
        </w:rPr>
        <w:t xml:space="preserve"> 12-2668 «</w:t>
      </w:r>
      <w:r w:rsidRPr="00390DD5">
        <w:rPr>
          <w:rFonts w:ascii="Arial" w:hAnsi="Arial" w:cs="Arial"/>
          <w:sz w:val="24"/>
          <w:szCs w:val="24"/>
        </w:rPr>
        <w:t>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r w:rsidR="000B5955" w:rsidRPr="00390DD5">
        <w:rPr>
          <w:rFonts w:ascii="Arial" w:hAnsi="Arial" w:cs="Arial"/>
          <w:sz w:val="24"/>
          <w:szCs w:val="24"/>
        </w:rPr>
        <w:t>»</w:t>
      </w:r>
      <w:r w:rsidRPr="00390DD5">
        <w:rPr>
          <w:rFonts w:ascii="Arial" w:hAnsi="Arial" w:cs="Arial"/>
          <w:sz w:val="24"/>
          <w:szCs w:val="24"/>
        </w:rPr>
        <w:t>.</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Достижение цели муниципальной программы будет осуществляться путем решения вышеуказанных задач в рамках соответствующих подпрограмм:</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задача </w:t>
      </w:r>
      <w:r w:rsidR="00690A7B" w:rsidRPr="00390DD5">
        <w:rPr>
          <w:rFonts w:ascii="Arial" w:hAnsi="Arial" w:cs="Arial"/>
          <w:sz w:val="24"/>
          <w:szCs w:val="24"/>
        </w:rPr>
        <w:t>№</w:t>
      </w:r>
      <w:r w:rsidRPr="00390DD5">
        <w:rPr>
          <w:rFonts w:ascii="Arial" w:hAnsi="Arial" w:cs="Arial"/>
          <w:sz w:val="24"/>
          <w:szCs w:val="24"/>
        </w:rPr>
        <w:t xml:space="preserve"> 1 - посредством выполнения подпрограммы 1</w:t>
      </w:r>
      <w:r w:rsidR="000B5955" w:rsidRPr="00390DD5">
        <w:rPr>
          <w:rFonts w:ascii="Arial" w:hAnsi="Arial" w:cs="Arial"/>
          <w:sz w:val="24"/>
          <w:szCs w:val="24"/>
        </w:rPr>
        <w:t xml:space="preserve"> «</w:t>
      </w:r>
      <w:r w:rsidRPr="00390DD5">
        <w:rPr>
          <w:rFonts w:ascii="Arial" w:hAnsi="Arial" w:cs="Arial"/>
          <w:sz w:val="24"/>
          <w:szCs w:val="24"/>
        </w:rPr>
        <w:t>Организация бюджетного процесса</w:t>
      </w:r>
      <w:r w:rsidR="000B5955" w:rsidRPr="00390DD5">
        <w:rPr>
          <w:rFonts w:ascii="Arial" w:hAnsi="Arial" w:cs="Arial"/>
          <w:sz w:val="24"/>
          <w:szCs w:val="24"/>
        </w:rPr>
        <w:t>»</w:t>
      </w:r>
      <w:r w:rsidRPr="00390DD5">
        <w:rPr>
          <w:rFonts w:ascii="Arial" w:hAnsi="Arial" w:cs="Arial"/>
          <w:sz w:val="24"/>
          <w:szCs w:val="24"/>
        </w:rPr>
        <w:t xml:space="preserve"> (приложение 1);</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задача </w:t>
      </w:r>
      <w:r w:rsidR="00690A7B" w:rsidRPr="00390DD5">
        <w:rPr>
          <w:rFonts w:ascii="Arial" w:hAnsi="Arial" w:cs="Arial"/>
          <w:sz w:val="24"/>
          <w:szCs w:val="24"/>
        </w:rPr>
        <w:t>№</w:t>
      </w:r>
      <w:r w:rsidRPr="00390DD5">
        <w:rPr>
          <w:rFonts w:ascii="Arial" w:hAnsi="Arial" w:cs="Arial"/>
          <w:sz w:val="24"/>
          <w:szCs w:val="24"/>
        </w:rPr>
        <w:t xml:space="preserve"> 2 - посредством выполнения подпрограммы 2</w:t>
      </w:r>
      <w:r w:rsidR="000B5955" w:rsidRPr="00390DD5">
        <w:rPr>
          <w:rFonts w:ascii="Arial" w:hAnsi="Arial" w:cs="Arial"/>
          <w:sz w:val="24"/>
          <w:szCs w:val="24"/>
        </w:rPr>
        <w:t xml:space="preserve"> «Управление муниципальным долгом»</w:t>
      </w:r>
      <w:r w:rsidRPr="00390DD5">
        <w:rPr>
          <w:rFonts w:ascii="Arial" w:hAnsi="Arial" w:cs="Arial"/>
          <w:sz w:val="24"/>
          <w:szCs w:val="24"/>
        </w:rPr>
        <w:t xml:space="preserve"> (приложение 2);</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задача </w:t>
      </w:r>
      <w:r w:rsidR="00690A7B" w:rsidRPr="00390DD5">
        <w:rPr>
          <w:rFonts w:ascii="Arial" w:hAnsi="Arial" w:cs="Arial"/>
          <w:sz w:val="24"/>
          <w:szCs w:val="24"/>
        </w:rPr>
        <w:t>№</w:t>
      </w:r>
      <w:r w:rsidRPr="00390DD5">
        <w:rPr>
          <w:rFonts w:ascii="Arial" w:hAnsi="Arial" w:cs="Arial"/>
          <w:sz w:val="24"/>
          <w:szCs w:val="24"/>
        </w:rPr>
        <w:t xml:space="preserve"> 3 - посредством выполнения подпрограммы 3</w:t>
      </w:r>
      <w:r w:rsidR="000B5955" w:rsidRPr="00390DD5">
        <w:rPr>
          <w:rFonts w:ascii="Arial" w:hAnsi="Arial" w:cs="Arial"/>
          <w:sz w:val="24"/>
          <w:szCs w:val="24"/>
        </w:rPr>
        <w:t xml:space="preserve"> «</w:t>
      </w:r>
      <w:r w:rsidRPr="00390DD5">
        <w:rPr>
          <w:rFonts w:ascii="Arial" w:hAnsi="Arial" w:cs="Arial"/>
          <w:sz w:val="24"/>
          <w:szCs w:val="24"/>
        </w:rPr>
        <w:t>Осуществление контроля в финансово-бюджетной сфере</w:t>
      </w:r>
      <w:r w:rsidR="000B5955" w:rsidRPr="00390DD5">
        <w:rPr>
          <w:rFonts w:ascii="Arial" w:hAnsi="Arial" w:cs="Arial"/>
          <w:sz w:val="24"/>
          <w:szCs w:val="24"/>
        </w:rPr>
        <w:t>»</w:t>
      </w:r>
      <w:r w:rsidRPr="00390DD5">
        <w:rPr>
          <w:rFonts w:ascii="Arial" w:hAnsi="Arial" w:cs="Arial"/>
          <w:sz w:val="24"/>
          <w:szCs w:val="24"/>
        </w:rPr>
        <w:t xml:space="preserve"> (приложение 3);</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задача </w:t>
      </w:r>
      <w:r w:rsidR="00690A7B" w:rsidRPr="00390DD5">
        <w:rPr>
          <w:rFonts w:ascii="Arial" w:hAnsi="Arial" w:cs="Arial"/>
          <w:sz w:val="24"/>
          <w:szCs w:val="24"/>
        </w:rPr>
        <w:t>№</w:t>
      </w:r>
      <w:r w:rsidRPr="00390DD5">
        <w:rPr>
          <w:rFonts w:ascii="Arial" w:hAnsi="Arial" w:cs="Arial"/>
          <w:sz w:val="24"/>
          <w:szCs w:val="24"/>
        </w:rPr>
        <w:t xml:space="preserve"> 4 - посредством выполнения отдельного мероприятия </w:t>
      </w:r>
      <w:r w:rsidR="000B5955" w:rsidRPr="00390DD5">
        <w:rPr>
          <w:rFonts w:ascii="Arial" w:hAnsi="Arial" w:cs="Arial"/>
          <w:sz w:val="24"/>
          <w:szCs w:val="24"/>
        </w:rPr>
        <w:t>«</w:t>
      </w:r>
      <w:r w:rsidRPr="00390DD5">
        <w:rPr>
          <w:rFonts w:ascii="Arial" w:hAnsi="Arial" w:cs="Arial"/>
          <w:sz w:val="24"/>
          <w:szCs w:val="24"/>
        </w:rPr>
        <w:t xml:space="preserve">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w:t>
      </w:r>
      <w:r w:rsidR="00690A7B" w:rsidRPr="00390DD5">
        <w:rPr>
          <w:rFonts w:ascii="Arial" w:hAnsi="Arial" w:cs="Arial"/>
          <w:sz w:val="24"/>
          <w:szCs w:val="24"/>
        </w:rPr>
        <w:t>№</w:t>
      </w:r>
      <w:r w:rsidRPr="00390DD5">
        <w:rPr>
          <w:rFonts w:ascii="Arial" w:hAnsi="Arial" w:cs="Arial"/>
          <w:sz w:val="24"/>
          <w:szCs w:val="24"/>
        </w:rPr>
        <w:t xml:space="preserve"> 17-403 </w:t>
      </w:r>
      <w:r w:rsidR="000B5955" w:rsidRPr="00390DD5">
        <w:rPr>
          <w:rFonts w:ascii="Arial" w:hAnsi="Arial" w:cs="Arial"/>
          <w:sz w:val="24"/>
          <w:szCs w:val="24"/>
        </w:rPr>
        <w:t>«</w:t>
      </w:r>
      <w:r w:rsidRPr="00390DD5">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000B5955" w:rsidRPr="00390DD5">
        <w:rPr>
          <w:rFonts w:ascii="Arial" w:hAnsi="Arial" w:cs="Arial"/>
          <w:sz w:val="24"/>
          <w:szCs w:val="24"/>
        </w:rPr>
        <w:t>»</w:t>
      </w:r>
      <w:r w:rsidRPr="00390DD5">
        <w:rPr>
          <w:rFonts w:ascii="Arial" w:hAnsi="Arial" w:cs="Arial"/>
          <w:sz w:val="24"/>
          <w:szCs w:val="24"/>
        </w:rPr>
        <w:t>.</w:t>
      </w:r>
    </w:p>
    <w:p w:rsidR="005F58AE" w:rsidRPr="00390DD5" w:rsidRDefault="005F58AE" w:rsidP="00E53C4C">
      <w:pPr>
        <w:pStyle w:val="ConsPlusTitle"/>
        <w:contextualSpacing/>
        <w:outlineLvl w:val="1"/>
        <w:rPr>
          <w:rFonts w:ascii="Arial" w:hAnsi="Arial" w:cs="Arial"/>
          <w:b w:val="0"/>
          <w:sz w:val="24"/>
          <w:szCs w:val="24"/>
        </w:rPr>
      </w:pPr>
    </w:p>
    <w:p w:rsidR="004247E2" w:rsidRPr="00390DD5" w:rsidRDefault="004247E2" w:rsidP="00CB2381">
      <w:pPr>
        <w:pStyle w:val="ConsPlusTitle"/>
        <w:ind w:firstLine="709"/>
        <w:contextualSpacing/>
        <w:jc w:val="center"/>
        <w:outlineLvl w:val="1"/>
        <w:rPr>
          <w:rFonts w:ascii="Arial" w:hAnsi="Arial" w:cs="Arial"/>
          <w:b w:val="0"/>
          <w:sz w:val="24"/>
          <w:szCs w:val="24"/>
        </w:rPr>
      </w:pPr>
      <w:r w:rsidRPr="00390DD5">
        <w:rPr>
          <w:rFonts w:ascii="Arial" w:hAnsi="Arial" w:cs="Arial"/>
          <w:b w:val="0"/>
          <w:sz w:val="24"/>
          <w:szCs w:val="24"/>
        </w:rPr>
        <w:t>4. МЕХАНИЗМ РЕАЛИЗАЦИИ МУНИЦИПАЛЬНОЙ ПРОГРАММЫ</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xml:space="preserve">Ответственным исполнителем (разработчиком) и координатором реализации программы является Финансовое управление, соисполнителем - Администрация города Норильска (контрольно-ревизионный отдел Администрации города Норильска), участником - </w:t>
      </w:r>
      <w:r w:rsidR="004C5104" w:rsidRPr="00390DD5">
        <w:rPr>
          <w:rFonts w:ascii="Arial" w:hAnsi="Arial" w:cs="Arial"/>
          <w:sz w:val="24"/>
          <w:szCs w:val="24"/>
        </w:rPr>
        <w:t>Фонд социальной защиты населения и развития территории</w:t>
      </w:r>
      <w:r w:rsidRPr="00390DD5">
        <w:rPr>
          <w:rFonts w:ascii="Arial" w:hAnsi="Arial" w:cs="Arial"/>
          <w:sz w:val="24"/>
          <w:szCs w:val="24"/>
        </w:rPr>
        <w:t>.</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Реализация муниципальной программы осуществляется на основании и с соблюдением норм:</w:t>
      </w:r>
    </w:p>
    <w:p w:rsidR="004247E2" w:rsidRPr="00390DD5" w:rsidRDefault="000B5955" w:rsidP="00CB2381">
      <w:pPr>
        <w:pStyle w:val="ConsPlusNormal"/>
        <w:ind w:firstLine="709"/>
        <w:contextualSpacing/>
        <w:jc w:val="both"/>
        <w:rPr>
          <w:rFonts w:ascii="Arial" w:hAnsi="Arial" w:cs="Arial"/>
          <w:sz w:val="24"/>
          <w:szCs w:val="24"/>
        </w:rPr>
      </w:pPr>
      <w:r w:rsidRPr="00390DD5">
        <w:rPr>
          <w:rFonts w:ascii="Arial" w:hAnsi="Arial" w:cs="Arial"/>
          <w:sz w:val="24"/>
          <w:szCs w:val="24"/>
        </w:rPr>
        <w:t xml:space="preserve">- </w:t>
      </w:r>
      <w:r w:rsidR="004247E2" w:rsidRPr="00390DD5">
        <w:rPr>
          <w:rFonts w:ascii="Arial" w:hAnsi="Arial" w:cs="Arial"/>
          <w:sz w:val="24"/>
          <w:szCs w:val="24"/>
        </w:rPr>
        <w:t>Бюджетного кодекса Российской Федерации;</w:t>
      </w:r>
    </w:p>
    <w:p w:rsidR="004247E2" w:rsidRPr="00390DD5" w:rsidRDefault="000B5955" w:rsidP="00CB2381">
      <w:pPr>
        <w:pStyle w:val="ConsPlusNormal"/>
        <w:ind w:firstLine="709"/>
        <w:contextualSpacing/>
        <w:jc w:val="both"/>
        <w:rPr>
          <w:rFonts w:ascii="Arial" w:hAnsi="Arial" w:cs="Arial"/>
          <w:sz w:val="24"/>
          <w:szCs w:val="24"/>
        </w:rPr>
      </w:pPr>
      <w:r w:rsidRPr="00390DD5">
        <w:rPr>
          <w:rFonts w:ascii="Arial" w:hAnsi="Arial" w:cs="Arial"/>
          <w:sz w:val="24"/>
          <w:szCs w:val="24"/>
        </w:rPr>
        <w:t xml:space="preserve">- </w:t>
      </w:r>
      <w:r w:rsidR="004247E2" w:rsidRPr="00390DD5">
        <w:rPr>
          <w:rFonts w:ascii="Arial" w:hAnsi="Arial" w:cs="Arial"/>
          <w:sz w:val="24"/>
          <w:szCs w:val="24"/>
        </w:rPr>
        <w:t xml:space="preserve">Федерального закона от 06.10.2003 </w:t>
      </w:r>
      <w:r w:rsidR="00690A7B" w:rsidRPr="00390DD5">
        <w:rPr>
          <w:rFonts w:ascii="Arial" w:hAnsi="Arial" w:cs="Arial"/>
          <w:sz w:val="24"/>
          <w:szCs w:val="24"/>
        </w:rPr>
        <w:t>№</w:t>
      </w:r>
      <w:r w:rsidR="004247E2" w:rsidRPr="00390DD5">
        <w:rPr>
          <w:rFonts w:ascii="Arial" w:hAnsi="Arial" w:cs="Arial"/>
          <w:sz w:val="24"/>
          <w:szCs w:val="24"/>
        </w:rPr>
        <w:t xml:space="preserve"> 131-ФЗ </w:t>
      </w:r>
      <w:r w:rsidRPr="00390DD5">
        <w:rPr>
          <w:rFonts w:ascii="Arial" w:hAnsi="Arial" w:cs="Arial"/>
          <w:sz w:val="24"/>
          <w:szCs w:val="24"/>
        </w:rPr>
        <w:t>«</w:t>
      </w:r>
      <w:r w:rsidR="004247E2" w:rsidRPr="00390DD5">
        <w:rPr>
          <w:rFonts w:ascii="Arial" w:hAnsi="Arial" w:cs="Arial"/>
          <w:sz w:val="24"/>
          <w:szCs w:val="24"/>
        </w:rPr>
        <w:t>Об общих принципах организации местного самоуправления в Российской Федерации</w:t>
      </w:r>
      <w:r w:rsidRPr="00390DD5">
        <w:rPr>
          <w:rFonts w:ascii="Arial" w:hAnsi="Arial" w:cs="Arial"/>
          <w:sz w:val="24"/>
          <w:szCs w:val="24"/>
        </w:rPr>
        <w:t>»</w:t>
      </w:r>
      <w:r w:rsidR="004247E2" w:rsidRPr="00390DD5">
        <w:rPr>
          <w:rFonts w:ascii="Arial" w:hAnsi="Arial" w:cs="Arial"/>
          <w:sz w:val="24"/>
          <w:szCs w:val="24"/>
        </w:rPr>
        <w:t>;</w:t>
      </w:r>
    </w:p>
    <w:p w:rsidR="004247E2" w:rsidRPr="00390DD5" w:rsidRDefault="000B5955" w:rsidP="00CB2381">
      <w:pPr>
        <w:pStyle w:val="ConsPlusNormal"/>
        <w:ind w:firstLine="709"/>
        <w:contextualSpacing/>
        <w:jc w:val="both"/>
        <w:rPr>
          <w:rFonts w:ascii="Arial" w:hAnsi="Arial" w:cs="Arial"/>
          <w:sz w:val="24"/>
          <w:szCs w:val="24"/>
        </w:rPr>
      </w:pPr>
      <w:r w:rsidRPr="00390DD5">
        <w:rPr>
          <w:rFonts w:ascii="Arial" w:hAnsi="Arial" w:cs="Arial"/>
          <w:sz w:val="24"/>
          <w:szCs w:val="24"/>
        </w:rPr>
        <w:t xml:space="preserve">- </w:t>
      </w:r>
      <w:r w:rsidR="004247E2" w:rsidRPr="00390DD5">
        <w:rPr>
          <w:rFonts w:ascii="Arial" w:hAnsi="Arial" w:cs="Arial"/>
          <w:sz w:val="24"/>
          <w:szCs w:val="24"/>
        </w:rPr>
        <w:t xml:space="preserve">Закона Красноярского края от 10.07.2007 </w:t>
      </w:r>
      <w:r w:rsidR="00690A7B" w:rsidRPr="00390DD5">
        <w:rPr>
          <w:rFonts w:ascii="Arial" w:hAnsi="Arial" w:cs="Arial"/>
          <w:sz w:val="24"/>
          <w:szCs w:val="24"/>
        </w:rPr>
        <w:t>№</w:t>
      </w:r>
      <w:r w:rsidR="004247E2" w:rsidRPr="00390DD5">
        <w:rPr>
          <w:rFonts w:ascii="Arial" w:hAnsi="Arial" w:cs="Arial"/>
          <w:sz w:val="24"/>
          <w:szCs w:val="24"/>
        </w:rPr>
        <w:t xml:space="preserve"> 2-317 </w:t>
      </w:r>
      <w:r w:rsidRPr="00390DD5">
        <w:rPr>
          <w:rFonts w:ascii="Arial" w:hAnsi="Arial" w:cs="Arial"/>
          <w:sz w:val="24"/>
          <w:szCs w:val="24"/>
        </w:rPr>
        <w:t>«</w:t>
      </w:r>
      <w:r w:rsidR="004247E2" w:rsidRPr="00390DD5">
        <w:rPr>
          <w:rFonts w:ascii="Arial" w:hAnsi="Arial" w:cs="Arial"/>
          <w:sz w:val="24"/>
          <w:szCs w:val="24"/>
        </w:rPr>
        <w:t>О межбюджетных отношениях в Красноярском крае</w:t>
      </w:r>
      <w:r w:rsidRPr="00390DD5">
        <w:rPr>
          <w:rFonts w:ascii="Arial" w:hAnsi="Arial" w:cs="Arial"/>
          <w:sz w:val="24"/>
          <w:szCs w:val="24"/>
        </w:rPr>
        <w:t>»</w:t>
      </w:r>
      <w:r w:rsidR="004247E2" w:rsidRPr="00390DD5">
        <w:rPr>
          <w:rFonts w:ascii="Arial" w:hAnsi="Arial" w:cs="Arial"/>
          <w:sz w:val="24"/>
          <w:szCs w:val="24"/>
        </w:rPr>
        <w:t>;</w:t>
      </w:r>
    </w:p>
    <w:p w:rsidR="004247E2" w:rsidRPr="00390DD5" w:rsidRDefault="000B5955" w:rsidP="00CB2381">
      <w:pPr>
        <w:pStyle w:val="ConsPlusNormal"/>
        <w:ind w:firstLine="709"/>
        <w:contextualSpacing/>
        <w:jc w:val="both"/>
        <w:rPr>
          <w:rFonts w:ascii="Arial" w:hAnsi="Arial" w:cs="Arial"/>
          <w:sz w:val="24"/>
          <w:szCs w:val="24"/>
        </w:rPr>
      </w:pPr>
      <w:r w:rsidRPr="00390DD5">
        <w:rPr>
          <w:rFonts w:ascii="Arial" w:hAnsi="Arial" w:cs="Arial"/>
          <w:sz w:val="24"/>
          <w:szCs w:val="24"/>
        </w:rPr>
        <w:t xml:space="preserve">- </w:t>
      </w:r>
      <w:r w:rsidR="004247E2" w:rsidRPr="00390DD5">
        <w:rPr>
          <w:rFonts w:ascii="Arial" w:hAnsi="Arial" w:cs="Arial"/>
          <w:sz w:val="24"/>
          <w:szCs w:val="24"/>
        </w:rPr>
        <w:t xml:space="preserve">Решения Норильского городского Совета депутатов от 23.10.2007 </w:t>
      </w:r>
      <w:r w:rsidR="00690A7B" w:rsidRPr="00390DD5">
        <w:rPr>
          <w:rFonts w:ascii="Arial" w:hAnsi="Arial" w:cs="Arial"/>
          <w:sz w:val="24"/>
          <w:szCs w:val="24"/>
        </w:rPr>
        <w:t>№</w:t>
      </w:r>
      <w:r w:rsidR="004247E2" w:rsidRPr="00390DD5">
        <w:rPr>
          <w:rFonts w:ascii="Arial" w:hAnsi="Arial" w:cs="Arial"/>
          <w:sz w:val="24"/>
          <w:szCs w:val="24"/>
        </w:rPr>
        <w:t xml:space="preserve"> 5-94 </w:t>
      </w:r>
      <w:r w:rsidRPr="00390DD5">
        <w:rPr>
          <w:rFonts w:ascii="Arial" w:hAnsi="Arial" w:cs="Arial"/>
          <w:sz w:val="24"/>
          <w:szCs w:val="24"/>
        </w:rPr>
        <w:t>«</w:t>
      </w:r>
      <w:r w:rsidR="004247E2" w:rsidRPr="00390DD5">
        <w:rPr>
          <w:rFonts w:ascii="Arial" w:hAnsi="Arial" w:cs="Arial"/>
          <w:sz w:val="24"/>
          <w:szCs w:val="24"/>
        </w:rPr>
        <w:t>Об утверждении Положения о бюджете и бюджетном процессе на территории муниципальн</w:t>
      </w:r>
      <w:r w:rsidRPr="00390DD5">
        <w:rPr>
          <w:rFonts w:ascii="Arial" w:hAnsi="Arial" w:cs="Arial"/>
          <w:sz w:val="24"/>
          <w:szCs w:val="24"/>
        </w:rPr>
        <w:t>ого образования город Норильск»;</w:t>
      </w:r>
    </w:p>
    <w:p w:rsidR="004247E2" w:rsidRPr="00390DD5" w:rsidRDefault="000B5955" w:rsidP="00CB2381">
      <w:pPr>
        <w:pStyle w:val="ConsPlusNormal"/>
        <w:ind w:firstLine="709"/>
        <w:contextualSpacing/>
        <w:jc w:val="both"/>
        <w:rPr>
          <w:rFonts w:ascii="Arial" w:hAnsi="Arial" w:cs="Arial"/>
          <w:sz w:val="24"/>
          <w:szCs w:val="24"/>
        </w:rPr>
      </w:pPr>
      <w:r w:rsidRPr="00390DD5">
        <w:rPr>
          <w:rFonts w:ascii="Arial" w:hAnsi="Arial" w:cs="Arial"/>
          <w:sz w:val="24"/>
          <w:szCs w:val="24"/>
        </w:rPr>
        <w:t xml:space="preserve">- </w:t>
      </w:r>
      <w:r w:rsidR="004247E2" w:rsidRPr="00390DD5">
        <w:rPr>
          <w:rFonts w:ascii="Arial" w:hAnsi="Arial" w:cs="Arial"/>
          <w:sz w:val="24"/>
          <w:szCs w:val="24"/>
        </w:rPr>
        <w:t>иных законодательных и нормативных правовых актов.</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Основными направлениями работы по реализации муниципальной программы являются:</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подготовка предложений об общих направлениях бюджетно-налоговой политики муниципального образования город Норильск;</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разработка правовых актов и методических материалов, касающихся осуществления бюджетного процесса на территории муниципального образования город Норильск, начиная от формирования бюджета до сдачи годовой отчетности;</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организация составления и формирование проекта бюджета на очередной финансовый год и плановый период, бюджетного прогноза на долгосрочный период;</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обеспечение и организация исполнения местного бюджета;</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методологическое руководство и организация ведения бюджетного и бухгалтерского учета, а также формирование сводной и консолидированной бухгалтерской и бюджетной отчетности;</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управление муниципальным долгом;</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обеспечение размещения информации о бюджетном процессе и его участниках в единых информационных системах;</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осуществление внутреннего муниципального финансового контроля в финансово-бюджетной сфере и в сфере закупок;</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осуществление дополнительных компенсационных выплат работникам учреждений и организаций, расположенных на территории муниципального образования город Норильск.</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Последнее направление реализуется в рамках отдельного мероприятия </w:t>
      </w:r>
      <w:r w:rsidR="000B5955" w:rsidRPr="00390DD5">
        <w:rPr>
          <w:rFonts w:ascii="Arial" w:hAnsi="Arial" w:cs="Arial"/>
          <w:sz w:val="24"/>
          <w:szCs w:val="24"/>
        </w:rPr>
        <w:t>«</w:t>
      </w:r>
      <w:r w:rsidRPr="00390DD5">
        <w:rPr>
          <w:rFonts w:ascii="Arial" w:hAnsi="Arial" w:cs="Arial"/>
          <w:sz w:val="24"/>
          <w:szCs w:val="24"/>
        </w:rPr>
        <w:t xml:space="preserve">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w:t>
      </w:r>
      <w:r w:rsidR="00690A7B" w:rsidRPr="00390DD5">
        <w:rPr>
          <w:rFonts w:ascii="Arial" w:hAnsi="Arial" w:cs="Arial"/>
          <w:sz w:val="24"/>
          <w:szCs w:val="24"/>
        </w:rPr>
        <w:t>№</w:t>
      </w:r>
      <w:r w:rsidRPr="00390DD5">
        <w:rPr>
          <w:rFonts w:ascii="Arial" w:hAnsi="Arial" w:cs="Arial"/>
          <w:sz w:val="24"/>
          <w:szCs w:val="24"/>
        </w:rPr>
        <w:t xml:space="preserve"> 17-403 </w:t>
      </w:r>
      <w:r w:rsidR="000B5955" w:rsidRPr="00390DD5">
        <w:rPr>
          <w:rFonts w:ascii="Arial" w:hAnsi="Arial" w:cs="Arial"/>
          <w:sz w:val="24"/>
          <w:szCs w:val="24"/>
        </w:rPr>
        <w:t>«</w:t>
      </w:r>
      <w:r w:rsidRPr="00390DD5">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000B5955" w:rsidRPr="00390DD5">
        <w:rPr>
          <w:rFonts w:ascii="Arial" w:hAnsi="Arial" w:cs="Arial"/>
          <w:sz w:val="24"/>
          <w:szCs w:val="24"/>
        </w:rPr>
        <w:t>»</w:t>
      </w:r>
      <w:r w:rsidRPr="00390DD5">
        <w:rPr>
          <w:rFonts w:ascii="Arial" w:hAnsi="Arial" w:cs="Arial"/>
          <w:sz w:val="24"/>
          <w:szCs w:val="24"/>
        </w:rPr>
        <w:t>.</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Реализация данного мероприятия осуществляется посредством перечисления </w:t>
      </w:r>
      <w:r w:rsidR="00DE5358" w:rsidRPr="00390DD5">
        <w:rPr>
          <w:rFonts w:ascii="Arial" w:hAnsi="Arial" w:cs="Arial"/>
          <w:sz w:val="24"/>
          <w:szCs w:val="24"/>
        </w:rPr>
        <w:t>субсидии Фонду социальной защиты населения и развития территории</w:t>
      </w:r>
      <w:r w:rsidRPr="00390DD5">
        <w:rPr>
          <w:rFonts w:ascii="Arial" w:hAnsi="Arial" w:cs="Arial"/>
          <w:sz w:val="24"/>
          <w:szCs w:val="24"/>
        </w:rPr>
        <w:t xml:space="preserve"> на следующие цели:</w:t>
      </w:r>
    </w:p>
    <w:p w:rsidR="004247E2" w:rsidRPr="00390DD5" w:rsidRDefault="000B5955"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w:t>
      </w:r>
      <w:r w:rsidR="004247E2" w:rsidRPr="00390DD5">
        <w:rPr>
          <w:rFonts w:ascii="Arial" w:hAnsi="Arial" w:cs="Arial"/>
          <w:sz w:val="24"/>
          <w:szCs w:val="24"/>
        </w:rPr>
        <w:t xml:space="preserve">для осуществления дополнительных компенсационных выплат лицам, работающим и проживающим в локальной природно-климатической зоне Крайнего Севера в муниципальном образовании город Норильск, в соответствии с Решением Норильского городского Совета депутатов от 17.02.2009 </w:t>
      </w:r>
      <w:r w:rsidR="00690A7B" w:rsidRPr="00390DD5">
        <w:rPr>
          <w:rFonts w:ascii="Arial" w:hAnsi="Arial" w:cs="Arial"/>
          <w:sz w:val="24"/>
          <w:szCs w:val="24"/>
        </w:rPr>
        <w:t>№</w:t>
      </w:r>
      <w:r w:rsidR="004247E2" w:rsidRPr="00390DD5">
        <w:rPr>
          <w:rFonts w:ascii="Arial" w:hAnsi="Arial" w:cs="Arial"/>
          <w:sz w:val="24"/>
          <w:szCs w:val="24"/>
        </w:rPr>
        <w:t xml:space="preserve"> 17-403 </w:t>
      </w:r>
      <w:r w:rsidRPr="00390DD5">
        <w:rPr>
          <w:rFonts w:ascii="Arial" w:hAnsi="Arial" w:cs="Arial"/>
          <w:sz w:val="24"/>
          <w:szCs w:val="24"/>
        </w:rPr>
        <w:t>«</w:t>
      </w:r>
      <w:r w:rsidR="004247E2" w:rsidRPr="00390DD5">
        <w:rPr>
          <w:rFonts w:ascii="Arial" w:hAnsi="Arial" w:cs="Arial"/>
          <w:sz w:val="24"/>
          <w:szCs w:val="24"/>
        </w:rPr>
        <w:t>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r w:rsidRPr="00390DD5">
        <w:rPr>
          <w:rFonts w:ascii="Arial" w:hAnsi="Arial" w:cs="Arial"/>
          <w:sz w:val="24"/>
          <w:szCs w:val="24"/>
        </w:rPr>
        <w:t>»</w:t>
      </w:r>
      <w:r w:rsidR="004247E2" w:rsidRPr="00390DD5">
        <w:rPr>
          <w:rFonts w:ascii="Arial" w:hAnsi="Arial" w:cs="Arial"/>
          <w:sz w:val="24"/>
          <w:szCs w:val="24"/>
        </w:rPr>
        <w:t xml:space="preserve"> (далее - ДКВ);</w:t>
      </w:r>
    </w:p>
    <w:p w:rsidR="004247E2" w:rsidRPr="00390DD5" w:rsidRDefault="000B5955"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w:t>
      </w:r>
      <w:r w:rsidR="004247E2" w:rsidRPr="00390DD5">
        <w:rPr>
          <w:rFonts w:ascii="Arial" w:hAnsi="Arial" w:cs="Arial"/>
          <w:sz w:val="24"/>
          <w:szCs w:val="24"/>
        </w:rPr>
        <w:t>на обеспечение деятельности Фонда</w:t>
      </w:r>
      <w:r w:rsidR="00DE5358" w:rsidRPr="00390DD5">
        <w:rPr>
          <w:rFonts w:ascii="Arial" w:hAnsi="Arial" w:cs="Arial"/>
          <w:sz w:val="24"/>
          <w:szCs w:val="24"/>
        </w:rPr>
        <w:t xml:space="preserve"> социальной защиты населения и развития территории</w:t>
      </w:r>
      <w:r w:rsidR="004247E2" w:rsidRPr="00390DD5">
        <w:rPr>
          <w:rFonts w:ascii="Arial" w:hAnsi="Arial" w:cs="Arial"/>
          <w:sz w:val="24"/>
          <w:szCs w:val="24"/>
        </w:rPr>
        <w:t>.</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Финансирование ДКВ осуществляется за счет собственных средств бюджета города, а также до 01.04.2019 за счет софинансирования со стороны краевого бюджета.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Предоставление субсидий из краевого бюджета на выплаты ДКВ до 01.04.2019 предусмотрено Законом Красноярского края от 03.12.2004 </w:t>
      </w:r>
      <w:r w:rsidR="00690A7B" w:rsidRPr="00390DD5">
        <w:rPr>
          <w:rFonts w:ascii="Arial" w:hAnsi="Arial" w:cs="Arial"/>
          <w:sz w:val="24"/>
          <w:szCs w:val="24"/>
        </w:rPr>
        <w:t>№</w:t>
      </w:r>
      <w:r w:rsidRPr="00390DD5">
        <w:rPr>
          <w:rFonts w:ascii="Arial" w:hAnsi="Arial" w:cs="Arial"/>
          <w:sz w:val="24"/>
          <w:szCs w:val="24"/>
        </w:rPr>
        <w:t xml:space="preserve"> 12-2668 </w:t>
      </w:r>
      <w:r w:rsidR="000B5955" w:rsidRPr="00390DD5">
        <w:rPr>
          <w:rFonts w:ascii="Arial" w:hAnsi="Arial" w:cs="Arial"/>
          <w:sz w:val="24"/>
          <w:szCs w:val="24"/>
        </w:rPr>
        <w:t>«</w:t>
      </w:r>
      <w:r w:rsidRPr="00390DD5">
        <w:rPr>
          <w:rFonts w:ascii="Arial" w:hAnsi="Arial" w:cs="Arial"/>
          <w:sz w:val="24"/>
          <w:szCs w:val="24"/>
        </w:rPr>
        <w:t>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климатическими условиями</w:t>
      </w:r>
      <w:r w:rsidR="000B5955" w:rsidRPr="00390DD5">
        <w:rPr>
          <w:rFonts w:ascii="Arial" w:hAnsi="Arial" w:cs="Arial"/>
          <w:sz w:val="24"/>
          <w:szCs w:val="24"/>
        </w:rPr>
        <w:t>»</w:t>
      </w:r>
      <w:r w:rsidRPr="00390DD5">
        <w:rPr>
          <w:rFonts w:ascii="Arial" w:hAnsi="Arial" w:cs="Arial"/>
          <w:sz w:val="24"/>
          <w:szCs w:val="24"/>
        </w:rPr>
        <w:t>.</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Соответствующая субсидия предоставлялась городу на основании соглашения, заключенного между министерством финансов Красноярского края и Администрацией города Норильска.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Организация выплаты субсидии осуществляется на основании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утвержденного Решением Норильского городского Совета депутатов от 17.02.2009 </w:t>
      </w:r>
      <w:r w:rsidR="00690A7B" w:rsidRPr="00390DD5">
        <w:rPr>
          <w:rFonts w:ascii="Arial" w:hAnsi="Arial" w:cs="Arial"/>
          <w:sz w:val="24"/>
          <w:szCs w:val="24"/>
        </w:rPr>
        <w:t>№</w:t>
      </w:r>
      <w:r w:rsidRPr="00390DD5">
        <w:rPr>
          <w:rFonts w:ascii="Arial" w:hAnsi="Arial" w:cs="Arial"/>
          <w:sz w:val="24"/>
          <w:szCs w:val="24"/>
        </w:rPr>
        <w:t xml:space="preserve"> 17-403.</w:t>
      </w:r>
    </w:p>
    <w:p w:rsidR="004247E2" w:rsidRPr="00390DD5" w:rsidRDefault="004247E2" w:rsidP="00CB2381">
      <w:pPr>
        <w:pStyle w:val="ConsPlusNormal"/>
        <w:ind w:firstLine="709"/>
        <w:contextualSpacing/>
        <w:jc w:val="both"/>
        <w:rPr>
          <w:rFonts w:ascii="Times New Roman" w:hAnsi="Times New Roman" w:cs="Times New Roman"/>
          <w:sz w:val="26"/>
          <w:szCs w:val="26"/>
        </w:rPr>
      </w:pPr>
    </w:p>
    <w:p w:rsidR="004247E2" w:rsidRPr="00390DD5" w:rsidRDefault="004247E2" w:rsidP="00CB2381">
      <w:pPr>
        <w:pStyle w:val="ConsPlusTitle"/>
        <w:ind w:firstLine="709"/>
        <w:contextualSpacing/>
        <w:jc w:val="center"/>
        <w:outlineLvl w:val="1"/>
        <w:rPr>
          <w:rFonts w:ascii="Arial" w:hAnsi="Arial" w:cs="Arial"/>
          <w:b w:val="0"/>
          <w:sz w:val="24"/>
          <w:szCs w:val="24"/>
        </w:rPr>
      </w:pPr>
      <w:r w:rsidRPr="00390DD5">
        <w:rPr>
          <w:rFonts w:ascii="Arial" w:hAnsi="Arial" w:cs="Arial"/>
          <w:b w:val="0"/>
          <w:sz w:val="24"/>
          <w:szCs w:val="24"/>
        </w:rPr>
        <w:t>5. РЕСУРСНОЕ ОБЕСПЕЧЕНИЕ МУНИЦИПАЛЬНОЙ ПРОГРАММЫ</w:t>
      </w:r>
    </w:p>
    <w:p w:rsidR="004247E2" w:rsidRPr="00390DD5" w:rsidRDefault="004247E2" w:rsidP="00CB2381">
      <w:pPr>
        <w:pStyle w:val="ConsPlusNormal"/>
        <w:ind w:firstLine="709"/>
        <w:contextualSpacing/>
        <w:jc w:val="center"/>
        <w:rPr>
          <w:rFonts w:ascii="Arial" w:hAnsi="Arial" w:cs="Arial"/>
          <w:sz w:val="24"/>
          <w:szCs w:val="24"/>
        </w:rPr>
      </w:pPr>
    </w:p>
    <w:p w:rsidR="004247E2" w:rsidRPr="00390DD5" w:rsidRDefault="0095570B"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Ресурсное обеспечение затрат и структура финансирования мероприятий за период 2025 – 2028 годов указаны в приложении № 4 к настоящей муниципальной программе.</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4247E2" w:rsidP="00CB2381">
      <w:pPr>
        <w:pStyle w:val="ConsPlusTitle"/>
        <w:ind w:firstLine="709"/>
        <w:contextualSpacing/>
        <w:jc w:val="center"/>
        <w:outlineLvl w:val="1"/>
        <w:rPr>
          <w:rFonts w:ascii="Arial" w:hAnsi="Arial" w:cs="Arial"/>
          <w:b w:val="0"/>
          <w:sz w:val="24"/>
          <w:szCs w:val="24"/>
        </w:rPr>
      </w:pPr>
      <w:r w:rsidRPr="00390DD5">
        <w:rPr>
          <w:rFonts w:ascii="Arial" w:hAnsi="Arial" w:cs="Arial"/>
          <w:b w:val="0"/>
          <w:sz w:val="24"/>
          <w:szCs w:val="24"/>
        </w:rPr>
        <w:t>6. ИНДИКАТОРЫ РЕЗУЛЬТАТИВНОСТИ МУНИЦИПАЛЬНОЙ ПРОГРАММЫ</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95570B"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Значения целевых индикаторов результативности муниципальной программы по годам с указанием мероприятий, влияющих на их выполнение, приведены в приложении № 5 к настоящей муниципальной программе</w:t>
      </w:r>
      <w:r w:rsidR="004247E2" w:rsidRPr="00390DD5">
        <w:rPr>
          <w:rFonts w:ascii="Arial" w:hAnsi="Arial" w:cs="Arial"/>
          <w:sz w:val="24"/>
          <w:szCs w:val="24"/>
        </w:rPr>
        <w:t>.</w:t>
      </w:r>
    </w:p>
    <w:p w:rsidR="009361B0" w:rsidRPr="00390DD5" w:rsidRDefault="009361B0" w:rsidP="00CB2381">
      <w:pPr>
        <w:ind w:firstLine="709"/>
        <w:contextualSpacing/>
        <w:rPr>
          <w:rFonts w:ascii="Times New Roman" w:hAnsi="Times New Roman" w:cs="Times New Roman"/>
          <w:sz w:val="26"/>
          <w:szCs w:val="26"/>
        </w:rPr>
      </w:pPr>
      <w:bookmarkStart w:id="2" w:name="P190"/>
      <w:bookmarkEnd w:id="2"/>
      <w:r w:rsidRPr="00390DD5">
        <w:rPr>
          <w:rFonts w:ascii="Times New Roman" w:hAnsi="Times New Roman" w:cs="Times New Roman"/>
          <w:sz w:val="26"/>
          <w:szCs w:val="26"/>
        </w:rPr>
        <w:br w:type="page"/>
      </w:r>
    </w:p>
    <w:p w:rsidR="004247E2" w:rsidRPr="00390DD5" w:rsidRDefault="004247E2" w:rsidP="00883504">
      <w:pPr>
        <w:pStyle w:val="ConsPlusNormal"/>
        <w:spacing w:before="280"/>
        <w:ind w:left="4820"/>
        <w:outlineLvl w:val="1"/>
        <w:rPr>
          <w:rFonts w:ascii="Arial" w:hAnsi="Arial" w:cs="Arial"/>
          <w:sz w:val="24"/>
          <w:szCs w:val="24"/>
        </w:rPr>
      </w:pPr>
      <w:r w:rsidRPr="00390DD5">
        <w:rPr>
          <w:rFonts w:ascii="Arial" w:hAnsi="Arial" w:cs="Arial"/>
          <w:sz w:val="24"/>
          <w:szCs w:val="24"/>
        </w:rPr>
        <w:t xml:space="preserve">Приложение </w:t>
      </w:r>
      <w:r w:rsidR="00883504" w:rsidRPr="00390DD5">
        <w:rPr>
          <w:rFonts w:ascii="Arial" w:hAnsi="Arial" w:cs="Arial"/>
          <w:sz w:val="24"/>
          <w:szCs w:val="24"/>
        </w:rPr>
        <w:t xml:space="preserve">№ </w:t>
      </w:r>
      <w:r w:rsidRPr="00390DD5">
        <w:rPr>
          <w:rFonts w:ascii="Arial" w:hAnsi="Arial" w:cs="Arial"/>
          <w:sz w:val="24"/>
          <w:szCs w:val="24"/>
        </w:rPr>
        <w:t>1</w:t>
      </w:r>
    </w:p>
    <w:p w:rsidR="004247E2" w:rsidRPr="00390DD5" w:rsidRDefault="004247E2" w:rsidP="00883504">
      <w:pPr>
        <w:pStyle w:val="ConsPlusNormal"/>
        <w:ind w:left="4820"/>
        <w:rPr>
          <w:rFonts w:ascii="Arial" w:hAnsi="Arial" w:cs="Arial"/>
          <w:sz w:val="24"/>
          <w:szCs w:val="24"/>
        </w:rPr>
      </w:pPr>
      <w:r w:rsidRPr="00390DD5">
        <w:rPr>
          <w:rFonts w:ascii="Arial" w:hAnsi="Arial" w:cs="Arial"/>
          <w:sz w:val="24"/>
          <w:szCs w:val="24"/>
        </w:rPr>
        <w:t>к муниципальной программе</w:t>
      </w:r>
    </w:p>
    <w:p w:rsidR="004247E2" w:rsidRPr="00390DD5" w:rsidRDefault="00532FE3" w:rsidP="00883504">
      <w:pPr>
        <w:pStyle w:val="ConsPlusNormal"/>
        <w:ind w:left="4820"/>
        <w:rPr>
          <w:rFonts w:ascii="Arial" w:hAnsi="Arial" w:cs="Arial"/>
          <w:sz w:val="24"/>
          <w:szCs w:val="24"/>
        </w:rPr>
      </w:pPr>
      <w:r w:rsidRPr="00390DD5">
        <w:rPr>
          <w:rFonts w:ascii="Arial" w:hAnsi="Arial" w:cs="Arial"/>
          <w:sz w:val="24"/>
          <w:szCs w:val="24"/>
        </w:rPr>
        <w:t>«</w:t>
      </w:r>
      <w:r w:rsidR="004247E2" w:rsidRPr="00390DD5">
        <w:rPr>
          <w:rFonts w:ascii="Arial" w:hAnsi="Arial" w:cs="Arial"/>
          <w:sz w:val="24"/>
          <w:szCs w:val="24"/>
        </w:rPr>
        <w:t>Управление муниципальными финансами</w:t>
      </w:r>
      <w:r w:rsidRPr="00390DD5">
        <w:rPr>
          <w:rFonts w:ascii="Arial" w:hAnsi="Arial" w:cs="Arial"/>
          <w:sz w:val="24"/>
          <w:szCs w:val="24"/>
        </w:rPr>
        <w:t>»</w:t>
      </w:r>
      <w:r w:rsidR="004247E2" w:rsidRPr="00390DD5">
        <w:rPr>
          <w:rFonts w:ascii="Arial" w:hAnsi="Arial" w:cs="Arial"/>
          <w:sz w:val="24"/>
          <w:szCs w:val="24"/>
        </w:rPr>
        <w:t>,</w:t>
      </w:r>
      <w:r w:rsidR="00883504" w:rsidRPr="00390DD5">
        <w:rPr>
          <w:rFonts w:ascii="Arial" w:hAnsi="Arial" w:cs="Arial"/>
          <w:sz w:val="24"/>
          <w:szCs w:val="24"/>
        </w:rPr>
        <w:t xml:space="preserve"> </w:t>
      </w:r>
      <w:r w:rsidR="007153CE" w:rsidRPr="00390DD5">
        <w:rPr>
          <w:rFonts w:ascii="Arial" w:hAnsi="Arial" w:cs="Arial"/>
          <w:sz w:val="24"/>
          <w:szCs w:val="24"/>
        </w:rPr>
        <w:t>у</w:t>
      </w:r>
      <w:r w:rsidR="004247E2" w:rsidRPr="00390DD5">
        <w:rPr>
          <w:rFonts w:ascii="Arial" w:hAnsi="Arial" w:cs="Arial"/>
          <w:sz w:val="24"/>
          <w:szCs w:val="24"/>
        </w:rPr>
        <w:t>твержденной</w:t>
      </w:r>
      <w:r w:rsidR="007153CE" w:rsidRPr="00390DD5">
        <w:rPr>
          <w:rFonts w:ascii="Arial" w:hAnsi="Arial" w:cs="Arial"/>
          <w:sz w:val="24"/>
          <w:szCs w:val="24"/>
        </w:rPr>
        <w:t xml:space="preserve"> п</w:t>
      </w:r>
      <w:r w:rsidR="004247E2" w:rsidRPr="00390DD5">
        <w:rPr>
          <w:rFonts w:ascii="Arial" w:hAnsi="Arial" w:cs="Arial"/>
          <w:sz w:val="24"/>
          <w:szCs w:val="24"/>
        </w:rPr>
        <w:t>остановлением</w:t>
      </w:r>
      <w:r w:rsidR="00883504" w:rsidRPr="00390DD5">
        <w:rPr>
          <w:rFonts w:ascii="Arial" w:hAnsi="Arial" w:cs="Arial"/>
          <w:sz w:val="24"/>
          <w:szCs w:val="24"/>
        </w:rPr>
        <w:t xml:space="preserve"> </w:t>
      </w:r>
      <w:r w:rsidR="004247E2" w:rsidRPr="00390DD5">
        <w:rPr>
          <w:rFonts w:ascii="Arial" w:hAnsi="Arial" w:cs="Arial"/>
          <w:sz w:val="24"/>
          <w:szCs w:val="24"/>
        </w:rPr>
        <w:t>Администрации города Норильска</w:t>
      </w:r>
    </w:p>
    <w:p w:rsidR="004247E2" w:rsidRPr="00390DD5" w:rsidRDefault="004247E2" w:rsidP="00883504">
      <w:pPr>
        <w:pStyle w:val="ConsPlusNormal"/>
        <w:ind w:left="4820"/>
        <w:rPr>
          <w:rFonts w:ascii="Arial" w:hAnsi="Arial" w:cs="Arial"/>
          <w:sz w:val="24"/>
          <w:szCs w:val="24"/>
        </w:rPr>
      </w:pPr>
      <w:r w:rsidRPr="00390DD5">
        <w:rPr>
          <w:rFonts w:ascii="Arial" w:hAnsi="Arial" w:cs="Arial"/>
          <w:sz w:val="24"/>
          <w:szCs w:val="24"/>
        </w:rPr>
        <w:t xml:space="preserve">от </w:t>
      </w:r>
      <w:r w:rsidR="007153CE" w:rsidRPr="00390DD5">
        <w:rPr>
          <w:rFonts w:ascii="Arial" w:hAnsi="Arial" w:cs="Arial"/>
          <w:sz w:val="24"/>
          <w:szCs w:val="24"/>
        </w:rPr>
        <w:t>0</w:t>
      </w:r>
      <w:r w:rsidRPr="00390DD5">
        <w:rPr>
          <w:rFonts w:ascii="Arial" w:hAnsi="Arial" w:cs="Arial"/>
          <w:sz w:val="24"/>
          <w:szCs w:val="24"/>
        </w:rPr>
        <w:t>5</w:t>
      </w:r>
      <w:r w:rsidR="007153CE" w:rsidRPr="00390DD5">
        <w:rPr>
          <w:rFonts w:ascii="Arial" w:hAnsi="Arial" w:cs="Arial"/>
          <w:sz w:val="24"/>
          <w:szCs w:val="24"/>
        </w:rPr>
        <w:t>.12.</w:t>
      </w:r>
      <w:r w:rsidRPr="00390DD5">
        <w:rPr>
          <w:rFonts w:ascii="Arial" w:hAnsi="Arial" w:cs="Arial"/>
          <w:sz w:val="24"/>
          <w:szCs w:val="24"/>
        </w:rPr>
        <w:t xml:space="preserve">2016 </w:t>
      </w:r>
      <w:r w:rsidR="00690A7B" w:rsidRPr="00390DD5">
        <w:rPr>
          <w:rFonts w:ascii="Arial" w:hAnsi="Arial" w:cs="Arial"/>
          <w:sz w:val="24"/>
          <w:szCs w:val="24"/>
        </w:rPr>
        <w:t>№</w:t>
      </w:r>
      <w:r w:rsidRPr="00390DD5">
        <w:rPr>
          <w:rFonts w:ascii="Arial" w:hAnsi="Arial" w:cs="Arial"/>
          <w:sz w:val="24"/>
          <w:szCs w:val="24"/>
        </w:rPr>
        <w:t xml:space="preserve"> 581</w:t>
      </w:r>
    </w:p>
    <w:p w:rsidR="004247E2" w:rsidRPr="00390DD5" w:rsidRDefault="004247E2">
      <w:pPr>
        <w:pStyle w:val="ConsPlusNormal"/>
        <w:jc w:val="both"/>
        <w:rPr>
          <w:rFonts w:ascii="Times New Roman" w:hAnsi="Times New Roman" w:cs="Times New Roman"/>
          <w:sz w:val="26"/>
          <w:szCs w:val="26"/>
        </w:rPr>
      </w:pPr>
    </w:p>
    <w:p w:rsidR="004247E2" w:rsidRPr="00390DD5" w:rsidRDefault="004247E2">
      <w:pPr>
        <w:pStyle w:val="ConsPlusTitle"/>
        <w:jc w:val="center"/>
        <w:outlineLvl w:val="2"/>
        <w:rPr>
          <w:rFonts w:ascii="Arial" w:hAnsi="Arial" w:cs="Arial"/>
          <w:b w:val="0"/>
          <w:sz w:val="24"/>
          <w:szCs w:val="24"/>
        </w:rPr>
      </w:pPr>
      <w:r w:rsidRPr="00390DD5">
        <w:rPr>
          <w:rFonts w:ascii="Arial" w:hAnsi="Arial" w:cs="Arial"/>
          <w:b w:val="0"/>
          <w:sz w:val="24"/>
          <w:szCs w:val="24"/>
        </w:rPr>
        <w:t>1. ПАСПОРТ</w:t>
      </w:r>
    </w:p>
    <w:p w:rsidR="004247E2" w:rsidRPr="00390DD5" w:rsidRDefault="004247E2">
      <w:pPr>
        <w:pStyle w:val="ConsPlusTitle"/>
        <w:jc w:val="center"/>
        <w:rPr>
          <w:rFonts w:ascii="Arial" w:hAnsi="Arial" w:cs="Arial"/>
          <w:b w:val="0"/>
          <w:sz w:val="24"/>
          <w:szCs w:val="24"/>
        </w:rPr>
      </w:pPr>
      <w:r w:rsidRPr="00390DD5">
        <w:rPr>
          <w:rFonts w:ascii="Arial" w:hAnsi="Arial" w:cs="Arial"/>
          <w:b w:val="0"/>
          <w:sz w:val="24"/>
          <w:szCs w:val="24"/>
        </w:rPr>
        <w:t xml:space="preserve">ПОДПРОГРАММЫ </w:t>
      </w:r>
      <w:r w:rsidR="00896895" w:rsidRPr="00390DD5">
        <w:rPr>
          <w:rFonts w:ascii="Arial" w:hAnsi="Arial" w:cs="Arial"/>
          <w:b w:val="0"/>
          <w:sz w:val="24"/>
          <w:szCs w:val="24"/>
        </w:rPr>
        <w:t>«</w:t>
      </w:r>
      <w:r w:rsidRPr="00390DD5">
        <w:rPr>
          <w:rFonts w:ascii="Arial" w:hAnsi="Arial" w:cs="Arial"/>
          <w:b w:val="0"/>
          <w:sz w:val="24"/>
          <w:szCs w:val="24"/>
        </w:rPr>
        <w:t>ОРГАНИЗАЦИЯ БЮДЖЕТНОГО ПРОЦЕССА</w:t>
      </w:r>
      <w:r w:rsidR="00896895" w:rsidRPr="00390DD5">
        <w:rPr>
          <w:rFonts w:ascii="Arial" w:hAnsi="Arial" w:cs="Arial"/>
          <w:b w:val="0"/>
          <w:sz w:val="24"/>
          <w:szCs w:val="24"/>
        </w:rPr>
        <w:t>»</w:t>
      </w:r>
    </w:p>
    <w:p w:rsidR="004247E2" w:rsidRPr="00390DD5" w:rsidRDefault="005B6FC5">
      <w:pPr>
        <w:pStyle w:val="ConsPlusTitle"/>
        <w:jc w:val="center"/>
        <w:rPr>
          <w:rFonts w:ascii="Arial" w:hAnsi="Arial" w:cs="Arial"/>
          <w:b w:val="0"/>
          <w:sz w:val="24"/>
          <w:szCs w:val="24"/>
        </w:rPr>
      </w:pPr>
      <w:r w:rsidRPr="00390DD5">
        <w:rPr>
          <w:rFonts w:ascii="Arial" w:hAnsi="Arial" w:cs="Arial"/>
          <w:b w:val="0"/>
          <w:sz w:val="24"/>
          <w:szCs w:val="24"/>
        </w:rPr>
        <w:t>МУНИЦИПАЛЬНОЙ ПРОГРАММЫ «</w:t>
      </w:r>
      <w:r w:rsidR="004247E2" w:rsidRPr="00390DD5">
        <w:rPr>
          <w:rFonts w:ascii="Arial" w:hAnsi="Arial" w:cs="Arial"/>
          <w:b w:val="0"/>
          <w:sz w:val="24"/>
          <w:szCs w:val="24"/>
        </w:rPr>
        <w:t>УПРАВЛЕНИЕ МУНИЦИПАЛЬНЫМИ</w:t>
      </w:r>
    </w:p>
    <w:p w:rsidR="004247E2" w:rsidRPr="00390DD5" w:rsidRDefault="004247E2">
      <w:pPr>
        <w:pStyle w:val="ConsPlusTitle"/>
        <w:jc w:val="center"/>
        <w:rPr>
          <w:rFonts w:ascii="Arial" w:hAnsi="Arial" w:cs="Arial"/>
          <w:b w:val="0"/>
          <w:sz w:val="24"/>
          <w:szCs w:val="24"/>
        </w:rPr>
      </w:pPr>
      <w:r w:rsidRPr="00390DD5">
        <w:rPr>
          <w:rFonts w:ascii="Arial" w:hAnsi="Arial" w:cs="Arial"/>
          <w:b w:val="0"/>
          <w:sz w:val="24"/>
          <w:szCs w:val="24"/>
        </w:rPr>
        <w:t>ФИНАНСАМИ</w:t>
      </w:r>
      <w:r w:rsidR="005B6FC5" w:rsidRPr="00390DD5">
        <w:rPr>
          <w:rFonts w:ascii="Arial" w:hAnsi="Arial" w:cs="Arial"/>
          <w:b w:val="0"/>
          <w:sz w:val="24"/>
          <w:szCs w:val="24"/>
        </w:rPr>
        <w:t>»</w:t>
      </w:r>
      <w:r w:rsidRPr="00390DD5">
        <w:rPr>
          <w:rFonts w:ascii="Arial" w:hAnsi="Arial" w:cs="Arial"/>
          <w:b w:val="0"/>
          <w:sz w:val="24"/>
          <w:szCs w:val="24"/>
        </w:rPr>
        <w:t xml:space="preserve"> (ДАЛЕЕ - ПОДПРОГРАММА 1)</w:t>
      </w:r>
    </w:p>
    <w:p w:rsidR="00E91DEA" w:rsidRPr="00390DD5" w:rsidRDefault="00E91DEA" w:rsidP="00CB2381">
      <w:pPr>
        <w:pStyle w:val="ConsPlusTitle"/>
        <w:jc w:val="center"/>
        <w:rPr>
          <w:rFonts w:ascii="Arial" w:hAnsi="Arial" w:cs="Arial"/>
          <w:b w:val="0"/>
          <w:sz w:val="24"/>
          <w:szCs w:val="24"/>
        </w:rPr>
      </w:pPr>
    </w:p>
    <w:p w:rsidR="00E91DEA" w:rsidRPr="00390DD5" w:rsidRDefault="00E91DEA" w:rsidP="00CB2381">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Список изменяющих документов</w:t>
      </w:r>
    </w:p>
    <w:p w:rsidR="00E91DEA" w:rsidRPr="00390DD5" w:rsidRDefault="003E7758" w:rsidP="00CB2381">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(в ред. п</w:t>
      </w:r>
      <w:r w:rsidR="00E91DEA" w:rsidRPr="00390DD5">
        <w:rPr>
          <w:rFonts w:ascii="Arial" w:eastAsia="Times New Roman" w:hAnsi="Arial" w:cs="Arial"/>
          <w:sz w:val="24"/>
          <w:szCs w:val="24"/>
          <w:lang w:eastAsia="ru-RU"/>
        </w:rPr>
        <w:t>остановлений Администрации г. Норильска Красноярского края</w:t>
      </w:r>
    </w:p>
    <w:p w:rsidR="00D2167D" w:rsidRPr="00390DD5" w:rsidRDefault="00E91DEA" w:rsidP="00CB2381">
      <w:pPr>
        <w:pStyle w:val="ConsPlusNormal"/>
        <w:jc w:val="center"/>
        <w:rPr>
          <w:rFonts w:ascii="Arial" w:hAnsi="Arial" w:cs="Arial"/>
          <w:sz w:val="24"/>
          <w:szCs w:val="24"/>
        </w:rPr>
      </w:pPr>
      <w:r w:rsidRPr="00390DD5">
        <w:rPr>
          <w:rFonts w:ascii="Arial" w:hAnsi="Arial" w:cs="Arial"/>
          <w:sz w:val="24"/>
          <w:szCs w:val="24"/>
        </w:rPr>
        <w:t xml:space="preserve">от 24.06.2022 № 352, от 31.10.2022 № 546, от 08.12.2022 № 606, </w:t>
      </w:r>
    </w:p>
    <w:p w:rsidR="00CA02AE" w:rsidRPr="00390DD5" w:rsidRDefault="00E91DEA" w:rsidP="00CB2381">
      <w:pPr>
        <w:pStyle w:val="ConsPlusNormal"/>
        <w:jc w:val="center"/>
        <w:rPr>
          <w:rFonts w:ascii="Arial" w:hAnsi="Arial" w:cs="Arial"/>
          <w:sz w:val="24"/>
          <w:szCs w:val="24"/>
        </w:rPr>
      </w:pPr>
      <w:r w:rsidRPr="00390DD5">
        <w:rPr>
          <w:rFonts w:ascii="Arial" w:hAnsi="Arial" w:cs="Arial"/>
          <w:sz w:val="24"/>
          <w:szCs w:val="24"/>
        </w:rPr>
        <w:t>от 25.09.2023 №</w:t>
      </w:r>
      <w:r w:rsidR="00D2167D" w:rsidRPr="00390DD5">
        <w:rPr>
          <w:rFonts w:ascii="Arial" w:hAnsi="Arial" w:cs="Arial"/>
          <w:sz w:val="24"/>
          <w:szCs w:val="24"/>
        </w:rPr>
        <w:t xml:space="preserve"> </w:t>
      </w:r>
      <w:r w:rsidRPr="00390DD5">
        <w:rPr>
          <w:rFonts w:ascii="Arial" w:hAnsi="Arial" w:cs="Arial"/>
          <w:sz w:val="24"/>
          <w:szCs w:val="24"/>
        </w:rPr>
        <w:t>448, от 29.01.2024 № 51</w:t>
      </w:r>
      <w:r w:rsidR="00D07697" w:rsidRPr="00390DD5">
        <w:rPr>
          <w:rFonts w:ascii="Arial" w:hAnsi="Arial" w:cs="Arial"/>
          <w:sz w:val="24"/>
          <w:szCs w:val="24"/>
        </w:rPr>
        <w:t>, от 02.11.2024 № 521</w:t>
      </w:r>
      <w:r w:rsidR="001B69BE" w:rsidRPr="00390DD5">
        <w:rPr>
          <w:rFonts w:ascii="Arial" w:hAnsi="Arial" w:cs="Arial"/>
          <w:sz w:val="24"/>
          <w:szCs w:val="24"/>
        </w:rPr>
        <w:t xml:space="preserve">, </w:t>
      </w:r>
    </w:p>
    <w:p w:rsidR="004247E2" w:rsidRPr="00390DD5" w:rsidRDefault="001B69BE" w:rsidP="00CB2381">
      <w:pPr>
        <w:pStyle w:val="ConsPlusNormal"/>
        <w:jc w:val="center"/>
        <w:rPr>
          <w:rFonts w:ascii="Arial" w:hAnsi="Arial" w:cs="Arial"/>
          <w:sz w:val="24"/>
          <w:szCs w:val="24"/>
        </w:rPr>
      </w:pPr>
      <w:r w:rsidRPr="00390DD5">
        <w:rPr>
          <w:rFonts w:ascii="Arial" w:hAnsi="Arial" w:cs="Arial"/>
          <w:sz w:val="24"/>
          <w:szCs w:val="24"/>
        </w:rPr>
        <w:t>от 10.12.2024 № 582</w:t>
      </w:r>
      <w:r w:rsidR="00B13021" w:rsidRPr="00390DD5">
        <w:rPr>
          <w:rFonts w:ascii="Arial" w:hAnsi="Arial" w:cs="Arial"/>
          <w:sz w:val="24"/>
          <w:szCs w:val="24"/>
        </w:rPr>
        <w:t xml:space="preserve">, от 10.11.2025 </w:t>
      </w:r>
      <w:r w:rsidR="00AE7A48" w:rsidRPr="00390DD5">
        <w:rPr>
          <w:rFonts w:ascii="Arial" w:hAnsi="Arial" w:cs="Arial"/>
          <w:sz w:val="24"/>
          <w:szCs w:val="24"/>
        </w:rPr>
        <w:t>№ 466</w:t>
      </w:r>
      <w:r w:rsidR="0095570B" w:rsidRPr="00390DD5">
        <w:rPr>
          <w:rFonts w:ascii="Arial" w:hAnsi="Arial" w:cs="Arial"/>
          <w:sz w:val="24"/>
          <w:szCs w:val="24"/>
        </w:rPr>
        <w:t xml:space="preserve">, от 18.12.2025 № </w:t>
      </w:r>
      <w:r w:rsidR="008D1F3A" w:rsidRPr="00390DD5">
        <w:rPr>
          <w:rFonts w:ascii="Arial" w:hAnsi="Arial" w:cs="Arial"/>
          <w:sz w:val="24"/>
          <w:szCs w:val="24"/>
        </w:rPr>
        <w:t>528</w:t>
      </w:r>
      <w:r w:rsidR="00E91DEA" w:rsidRPr="00390DD5">
        <w:rPr>
          <w:rFonts w:ascii="Arial" w:hAnsi="Arial" w:cs="Arial"/>
          <w:sz w:val="24"/>
          <w:szCs w:val="24"/>
        </w:rPr>
        <w:t>)</w:t>
      </w:r>
    </w:p>
    <w:p w:rsidR="00E91DEA" w:rsidRPr="00390DD5" w:rsidRDefault="00E91DEA" w:rsidP="00E91DEA">
      <w:pPr>
        <w:pStyle w:val="ConsPlusNormal"/>
        <w:jc w:val="both"/>
        <w:rPr>
          <w:rFonts w:ascii="Times New Roman" w:hAnsi="Times New Roman" w:cs="Times New Roman"/>
          <w:sz w:val="26"/>
          <w:szCs w:val="2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941"/>
      </w:tblGrid>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Соисполнитель муниципальной программы (ответственный исполнитель подпрограммы 1)</w:t>
            </w:r>
          </w:p>
        </w:tc>
        <w:tc>
          <w:tcPr>
            <w:tcW w:w="6941" w:type="dxa"/>
          </w:tcPr>
          <w:p w:rsidR="004247E2" w:rsidRPr="00390DD5" w:rsidRDefault="004247E2">
            <w:pPr>
              <w:pStyle w:val="ConsPlusNormal"/>
              <w:rPr>
                <w:rFonts w:ascii="Arial" w:hAnsi="Arial" w:cs="Arial"/>
                <w:sz w:val="20"/>
              </w:rPr>
            </w:pPr>
            <w:r w:rsidRPr="00390DD5">
              <w:rPr>
                <w:rFonts w:ascii="Arial" w:hAnsi="Arial" w:cs="Arial"/>
                <w:sz w:val="20"/>
              </w:rPr>
              <w:t>Финансовое управление Администрации города Норильска (далее - Финансовое управление)</w:t>
            </w:r>
          </w:p>
        </w:tc>
      </w:tr>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Цель подпрограммы 1</w:t>
            </w:r>
          </w:p>
        </w:tc>
        <w:tc>
          <w:tcPr>
            <w:tcW w:w="6941" w:type="dxa"/>
          </w:tcPr>
          <w:p w:rsidR="004247E2" w:rsidRPr="00390DD5" w:rsidRDefault="004247E2">
            <w:pPr>
              <w:pStyle w:val="ConsPlusNormal"/>
              <w:rPr>
                <w:rFonts w:ascii="Arial" w:hAnsi="Arial" w:cs="Arial"/>
                <w:sz w:val="20"/>
              </w:rPr>
            </w:pPr>
            <w:r w:rsidRPr="00390DD5">
              <w:rPr>
                <w:rFonts w:ascii="Arial" w:hAnsi="Arial" w:cs="Arial"/>
                <w:sz w:val="20"/>
              </w:rPr>
              <w:t>Создание условий для эффективного управления финансовыми ресурсами, а также повышения эффективности расходов местного бюджета</w:t>
            </w:r>
          </w:p>
        </w:tc>
      </w:tr>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Задачи подпрограммы 1</w:t>
            </w:r>
          </w:p>
        </w:tc>
        <w:tc>
          <w:tcPr>
            <w:tcW w:w="6941" w:type="dxa"/>
          </w:tcPr>
          <w:p w:rsidR="004247E2" w:rsidRPr="00390DD5" w:rsidRDefault="004247E2">
            <w:pPr>
              <w:pStyle w:val="ConsPlusNormal"/>
              <w:rPr>
                <w:rFonts w:ascii="Arial" w:hAnsi="Arial" w:cs="Arial"/>
                <w:sz w:val="20"/>
              </w:rPr>
            </w:pPr>
            <w:r w:rsidRPr="00390DD5">
              <w:rPr>
                <w:rFonts w:ascii="Arial" w:hAnsi="Arial" w:cs="Arial"/>
                <w:sz w:val="20"/>
              </w:rPr>
              <w:t>1. Повышение качества планирования и управления муниципальными финансами, развитие программно-целевых принципов формирования бюджета.</w:t>
            </w:r>
          </w:p>
          <w:p w:rsidR="004247E2" w:rsidRPr="00390DD5" w:rsidRDefault="004247E2">
            <w:pPr>
              <w:pStyle w:val="ConsPlusNormal"/>
              <w:rPr>
                <w:rFonts w:ascii="Arial" w:hAnsi="Arial" w:cs="Arial"/>
                <w:sz w:val="20"/>
              </w:rPr>
            </w:pPr>
            <w:r w:rsidRPr="00390DD5">
              <w:rPr>
                <w:rFonts w:ascii="Arial" w:hAnsi="Arial" w:cs="Arial"/>
                <w:sz w:val="20"/>
              </w:rPr>
              <w:t>2. Автоматизация бюджетного процесса на всех этапах.</w:t>
            </w:r>
          </w:p>
          <w:p w:rsidR="004247E2" w:rsidRPr="00390DD5" w:rsidRDefault="004247E2">
            <w:pPr>
              <w:pStyle w:val="ConsPlusNormal"/>
              <w:rPr>
                <w:rFonts w:ascii="Arial" w:hAnsi="Arial" w:cs="Arial"/>
                <w:sz w:val="20"/>
              </w:rPr>
            </w:pPr>
            <w:r w:rsidRPr="00390DD5">
              <w:rPr>
                <w:rFonts w:ascii="Arial" w:hAnsi="Arial" w:cs="Arial"/>
                <w:sz w:val="20"/>
              </w:rPr>
              <w:t>3. Обеспечение исполнения бюджета города в соответствии с требованиями бюджетного законодательства</w:t>
            </w:r>
          </w:p>
        </w:tc>
      </w:tr>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Срок реализации подпрограммы 1</w:t>
            </w:r>
          </w:p>
        </w:tc>
        <w:tc>
          <w:tcPr>
            <w:tcW w:w="6941" w:type="dxa"/>
          </w:tcPr>
          <w:p w:rsidR="004247E2" w:rsidRPr="00390DD5" w:rsidRDefault="004247E2" w:rsidP="008D1F3A">
            <w:pPr>
              <w:pStyle w:val="ConsPlusNormal"/>
              <w:rPr>
                <w:rFonts w:ascii="Arial" w:hAnsi="Arial" w:cs="Arial"/>
                <w:sz w:val="20"/>
              </w:rPr>
            </w:pPr>
            <w:r w:rsidRPr="00390DD5">
              <w:rPr>
                <w:rFonts w:ascii="Arial" w:hAnsi="Arial" w:cs="Arial"/>
                <w:sz w:val="20"/>
              </w:rPr>
              <w:t>2017 - 20</w:t>
            </w:r>
            <w:r w:rsidR="003B34CD" w:rsidRPr="00390DD5">
              <w:rPr>
                <w:rFonts w:ascii="Arial" w:hAnsi="Arial" w:cs="Arial"/>
                <w:sz w:val="20"/>
              </w:rPr>
              <w:t>2</w:t>
            </w:r>
            <w:r w:rsidR="008D1F3A" w:rsidRPr="00390DD5">
              <w:rPr>
                <w:rFonts w:ascii="Arial" w:hAnsi="Arial" w:cs="Arial"/>
                <w:sz w:val="20"/>
              </w:rPr>
              <w:t>8</w:t>
            </w:r>
            <w:r w:rsidRPr="00390DD5">
              <w:rPr>
                <w:rFonts w:ascii="Arial" w:hAnsi="Arial" w:cs="Arial"/>
                <w:sz w:val="20"/>
              </w:rPr>
              <w:t xml:space="preserve"> годы</w:t>
            </w:r>
          </w:p>
        </w:tc>
      </w:tr>
      <w:tr w:rsidR="00390DD5" w:rsidRPr="00390DD5" w:rsidTr="00063F4F">
        <w:tc>
          <w:tcPr>
            <w:tcW w:w="2835" w:type="dxa"/>
          </w:tcPr>
          <w:p w:rsidR="008D1F3A" w:rsidRPr="00390DD5" w:rsidRDefault="008D1F3A" w:rsidP="008D1F3A">
            <w:pPr>
              <w:pStyle w:val="ConsPlusNormal"/>
              <w:rPr>
                <w:rFonts w:ascii="Arial" w:hAnsi="Arial" w:cs="Arial"/>
                <w:sz w:val="20"/>
              </w:rPr>
            </w:pPr>
            <w:r w:rsidRPr="00390DD5">
              <w:rPr>
                <w:rFonts w:ascii="Arial" w:hAnsi="Arial" w:cs="Arial"/>
                <w:sz w:val="20"/>
              </w:rPr>
              <w:t>Объемы и источники финансирования подпрограммы 1 по годам реализации (тыс. руб.)</w:t>
            </w:r>
          </w:p>
        </w:tc>
        <w:tc>
          <w:tcPr>
            <w:tcW w:w="6941" w:type="dxa"/>
            <w:tcBorders>
              <w:top w:val="single" w:sz="4" w:space="0" w:color="auto"/>
              <w:left w:val="single" w:sz="4" w:space="0" w:color="auto"/>
              <w:bottom w:val="single" w:sz="4" w:space="0" w:color="auto"/>
              <w:right w:val="single" w:sz="4" w:space="0" w:color="auto"/>
            </w:tcBorders>
          </w:tcPr>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Объем бюджетных ассигнований на реализацию подпрограммы 1 составляет 995 809,1 тыс. руб., в том числе:</w:t>
            </w:r>
          </w:p>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за счет средств краевого бюджета – 23 724,7 тыс. руб., в том числе по годам:</w:t>
            </w:r>
          </w:p>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2018 - 2019 годы – 23 724,7 тыс. руб.;</w:t>
            </w:r>
          </w:p>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за счет средств местного бюджета – 972 084,4 тыс. руб., в том числе по годам:</w:t>
            </w:r>
          </w:p>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2017 - 2024 годы – 548 810,2 тыс. руб.;</w:t>
            </w:r>
          </w:p>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2025 год – 103 219,5 тыс. руб.;</w:t>
            </w:r>
          </w:p>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2026 год – 106 684,9 тыс. руб.;</w:t>
            </w:r>
          </w:p>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2027 год – 106 684,9 тыс. руб.;</w:t>
            </w:r>
          </w:p>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2028 год – 106 684,9 тыс. руб.</w:t>
            </w:r>
          </w:p>
        </w:tc>
      </w:tr>
      <w:tr w:rsidR="00390DD5" w:rsidRPr="00390DD5" w:rsidTr="00621CC8">
        <w:tc>
          <w:tcPr>
            <w:tcW w:w="2835" w:type="dxa"/>
          </w:tcPr>
          <w:p w:rsidR="008D1F3A" w:rsidRPr="00390DD5" w:rsidRDefault="008D1F3A" w:rsidP="008D1F3A">
            <w:pPr>
              <w:pStyle w:val="ConsPlusNormal"/>
              <w:rPr>
                <w:rFonts w:ascii="Arial" w:hAnsi="Arial" w:cs="Arial"/>
                <w:sz w:val="20"/>
              </w:rPr>
            </w:pPr>
            <w:r w:rsidRPr="00390DD5">
              <w:rPr>
                <w:rFonts w:ascii="Arial" w:hAnsi="Arial" w:cs="Arial"/>
                <w:sz w:val="20"/>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941" w:type="dxa"/>
            <w:tcBorders>
              <w:top w:val="single" w:sz="4" w:space="0" w:color="auto"/>
              <w:left w:val="single" w:sz="4" w:space="0" w:color="auto"/>
              <w:bottom w:val="single" w:sz="4" w:space="0" w:color="auto"/>
              <w:right w:val="single" w:sz="4" w:space="0" w:color="auto"/>
            </w:tcBorders>
          </w:tcPr>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1. Доля расходов местного бюджета, формируемых в рамках муниципальных программ в 2026 - 2028 годах не менее 90,0%.</w:t>
            </w:r>
          </w:p>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2. Обеспечение исполнения расходных обязательств муниципального образования город Норильск в 2026 - 2028 годах не менее 93,0% ежегодно.</w:t>
            </w:r>
          </w:p>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3. Доля муниципальных учреждений, обеспеченных возможностью работы в автоматизированных системах планирования и исполнения местного бюджета - 100,0% ежегодно.</w:t>
            </w:r>
          </w:p>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4. Доля муниципальных учреждений, обеспеченных возможностью работы в автоматизированных системах, связанных с бюджетной отчетностью - 100,0% ежегодно.</w:t>
            </w:r>
          </w:p>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5. Доля просроченной кредиторской задолженности в муниципальных учреждениях по выплате заработной платы - 0,0% ежегодно.</w:t>
            </w:r>
          </w:p>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6. Размещение на официальном сайте муниципального образования город Норильск оценки качества финансового менеджмента главных распорядителей бюджетных средств - 1 отчет ежегодно.</w:t>
            </w:r>
          </w:p>
          <w:p w:rsidR="008D1F3A" w:rsidRPr="00390DD5" w:rsidRDefault="008D1F3A" w:rsidP="008D1F3A">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7.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p>
        </w:tc>
      </w:tr>
    </w:tbl>
    <w:p w:rsidR="004247E2" w:rsidRPr="00390DD5" w:rsidRDefault="004247E2">
      <w:pPr>
        <w:pStyle w:val="ConsPlusNormal"/>
        <w:jc w:val="both"/>
        <w:rPr>
          <w:rFonts w:ascii="Times New Roman" w:hAnsi="Times New Roman" w:cs="Times New Roman"/>
          <w:sz w:val="26"/>
          <w:szCs w:val="26"/>
        </w:rPr>
      </w:pPr>
    </w:p>
    <w:p w:rsidR="004247E2" w:rsidRPr="00390DD5" w:rsidRDefault="004247E2">
      <w:pPr>
        <w:pStyle w:val="ConsPlusTitle"/>
        <w:jc w:val="center"/>
        <w:outlineLvl w:val="2"/>
        <w:rPr>
          <w:rFonts w:ascii="Arial" w:hAnsi="Arial" w:cs="Arial"/>
          <w:b w:val="0"/>
          <w:sz w:val="24"/>
          <w:szCs w:val="24"/>
        </w:rPr>
      </w:pPr>
      <w:r w:rsidRPr="00390DD5">
        <w:rPr>
          <w:rFonts w:ascii="Arial" w:hAnsi="Arial" w:cs="Arial"/>
          <w:b w:val="0"/>
          <w:sz w:val="24"/>
          <w:szCs w:val="24"/>
        </w:rPr>
        <w:t>2. ТЕКУЩЕЕ СОСТОЯНИЕ</w:t>
      </w:r>
    </w:p>
    <w:p w:rsidR="004247E2" w:rsidRPr="00390DD5" w:rsidRDefault="004247E2">
      <w:pPr>
        <w:pStyle w:val="ConsPlusNormal"/>
        <w:jc w:val="both"/>
        <w:rPr>
          <w:rFonts w:ascii="Times New Roman" w:hAnsi="Times New Roman" w:cs="Times New Roman"/>
          <w:sz w:val="26"/>
          <w:szCs w:val="26"/>
        </w:rPr>
      </w:pP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На реализацию муниципальной программы влияет множество экономических и социальных факторов, в связи с чем имеются следующие риски, способные негативно повлиять на ход ее реализации:</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изменения федерального и краевого законодательства, оказывающие влияние на формирование собственных доходов бюджета города;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изменения межбюджетных отношений в связи с перераспределением расходных полномочий между уровнями бюджетов, которое влечет за собой пересмотр распределения налоговых доходов;</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замедление темпов экономического развития, неблагоприятная конъюнктура на мировых сырьевых рынках металлов. В данной ситуации возможно снижение поступлений налоговых и неналоговых доходов в местный бюджет.</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Разработка подпрограммы 1 и ее дальнейшая реализация позволит обеспечить оптимальное осуществление бюджетного процесса на территории, а также повысить эффективность использования средств местного бюджета.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Реализация настоящей подпрограммы 1 позволит обеспечить:</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повышение ответственности и эффективности выполнения полномочий участниками бюджетного процесса;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устойчивое функционирование и развитие бюджетного процесса города;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наличие и соблюдение формализованных требований к ведению бюджетного и бухгалтерского учета, составлению и представлению бюджетной и бухгалтерской отчетности.</w:t>
      </w:r>
    </w:p>
    <w:p w:rsidR="004247E2" w:rsidRPr="00390DD5" w:rsidRDefault="004247E2" w:rsidP="00CB2381">
      <w:pPr>
        <w:pStyle w:val="ConsPlusNormal"/>
        <w:ind w:firstLine="709"/>
        <w:contextualSpacing/>
        <w:jc w:val="both"/>
        <w:rPr>
          <w:rFonts w:ascii="Times New Roman" w:hAnsi="Times New Roman" w:cs="Times New Roman"/>
          <w:sz w:val="26"/>
          <w:szCs w:val="26"/>
        </w:rPr>
      </w:pPr>
    </w:p>
    <w:p w:rsidR="004247E2" w:rsidRPr="00390DD5" w:rsidRDefault="004247E2" w:rsidP="00CB2381">
      <w:pPr>
        <w:pStyle w:val="ConsPlusTitle"/>
        <w:ind w:firstLine="709"/>
        <w:contextualSpacing/>
        <w:jc w:val="center"/>
        <w:outlineLvl w:val="2"/>
        <w:rPr>
          <w:rFonts w:ascii="Arial" w:hAnsi="Arial" w:cs="Arial"/>
          <w:b w:val="0"/>
          <w:sz w:val="24"/>
          <w:szCs w:val="24"/>
        </w:rPr>
      </w:pPr>
      <w:r w:rsidRPr="00390DD5">
        <w:rPr>
          <w:rFonts w:ascii="Arial" w:hAnsi="Arial" w:cs="Arial"/>
          <w:b w:val="0"/>
          <w:sz w:val="24"/>
          <w:szCs w:val="24"/>
        </w:rPr>
        <w:t>3. ЦЕЛИ И ЗАДАЧИ ПОДПРОГРАММЫ 1</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Подпрограмма 1 направлена на создание условий для эффективного управления финансовыми ресурсами, а также повышения эффективности расходов местного бюджета.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Основными задачами для достижения указанной цели в рамках реализации подпрограммы 1 являются:</w:t>
      </w:r>
    </w:p>
    <w:p w:rsidR="004247E2" w:rsidRPr="00390DD5" w:rsidRDefault="004247E2" w:rsidP="00CB2381">
      <w:pPr>
        <w:pStyle w:val="ConsPlusNormal"/>
        <w:tabs>
          <w:tab w:val="left" w:pos="567"/>
          <w:tab w:val="left" w:pos="709"/>
        </w:tabs>
        <w:spacing w:before="220"/>
        <w:ind w:firstLine="709"/>
        <w:contextualSpacing/>
        <w:jc w:val="both"/>
        <w:rPr>
          <w:rFonts w:ascii="Arial" w:hAnsi="Arial" w:cs="Arial"/>
          <w:sz w:val="24"/>
          <w:szCs w:val="24"/>
        </w:rPr>
      </w:pPr>
      <w:r w:rsidRPr="00390DD5">
        <w:rPr>
          <w:rFonts w:ascii="Arial" w:hAnsi="Arial" w:cs="Arial"/>
          <w:sz w:val="24"/>
          <w:szCs w:val="24"/>
        </w:rPr>
        <w:t>- повышение качества планирования и управления муниципальными финансами, развитие программно-целевых принципов формирования бюджета;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автоматизация бюджетного процесса на всех этапах;</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обеспечение исполнения бюджета города в соответствии с требованиями бюджетного законодательства.</w:t>
      </w:r>
    </w:p>
    <w:p w:rsidR="004247E2" w:rsidRPr="00390DD5" w:rsidRDefault="004247E2" w:rsidP="00CB2381">
      <w:pPr>
        <w:pStyle w:val="ConsPlusNormal"/>
        <w:ind w:firstLine="709"/>
        <w:contextualSpacing/>
        <w:jc w:val="both"/>
        <w:rPr>
          <w:rFonts w:ascii="Times New Roman" w:hAnsi="Times New Roman" w:cs="Times New Roman"/>
          <w:sz w:val="26"/>
          <w:szCs w:val="26"/>
        </w:rPr>
      </w:pPr>
    </w:p>
    <w:p w:rsidR="004247E2" w:rsidRPr="00390DD5" w:rsidRDefault="004247E2" w:rsidP="00CB2381">
      <w:pPr>
        <w:pStyle w:val="ConsPlusTitle"/>
        <w:ind w:firstLine="709"/>
        <w:contextualSpacing/>
        <w:jc w:val="center"/>
        <w:outlineLvl w:val="2"/>
        <w:rPr>
          <w:rFonts w:ascii="Arial" w:hAnsi="Arial" w:cs="Arial"/>
          <w:b w:val="0"/>
          <w:sz w:val="24"/>
          <w:szCs w:val="24"/>
        </w:rPr>
      </w:pPr>
      <w:r w:rsidRPr="00390DD5">
        <w:rPr>
          <w:rFonts w:ascii="Arial" w:hAnsi="Arial" w:cs="Arial"/>
          <w:b w:val="0"/>
          <w:sz w:val="24"/>
          <w:szCs w:val="24"/>
        </w:rPr>
        <w:t>4. МЕХАНИЗМ РЕАЛИЗАЦИИ ПОДПРОГРАММЫ 1</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Главным распорядителем бюджетных средств по подпрограмме 1 является Финансовое управление.</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Финансовое управление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Подпрограмма 1 состоит из следующих основных направлений:</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подготовка предложений об общих направлениях бюджетно-налоговой политики муниципального образования город Норильск;</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разработка правовых актов и методических материалов, касающихся осуществления бюджетного процесса на территории муниципального образования город Норильск, начиная от формирования бюджета до сдачи годовой отчетности;</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организация составления и формирование проекта бюджета на очередной финансовый год и плановый период, бюджетного прогноза;</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обеспечение и организация исполнения местного бюджета;</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методологическое руководство и организация ведения бюджетного и бухгалтерского учета, а также формирование сводной и консолидированной бухгалтерской и бюджетной отчетности;</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управление муниципальным долгом;</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обеспечение размещения информации о бюджетном процессе и его участниках в</w:t>
      </w:r>
      <w:r w:rsidR="001E6B8E" w:rsidRPr="00390DD5">
        <w:rPr>
          <w:rFonts w:ascii="Arial" w:hAnsi="Arial" w:cs="Arial"/>
          <w:sz w:val="24"/>
          <w:szCs w:val="24"/>
        </w:rPr>
        <w:t xml:space="preserve"> единых информационных системах;</w:t>
      </w:r>
    </w:p>
    <w:p w:rsidR="001E6B8E" w:rsidRPr="00390DD5" w:rsidRDefault="001E6B8E" w:rsidP="00CB2381">
      <w:pPr>
        <w:pStyle w:val="ConsPlusNormal"/>
        <w:ind w:firstLine="709"/>
        <w:contextualSpacing/>
        <w:jc w:val="both"/>
        <w:rPr>
          <w:rFonts w:ascii="Arial" w:hAnsi="Arial" w:cs="Arial"/>
          <w:sz w:val="24"/>
          <w:szCs w:val="24"/>
        </w:rPr>
      </w:pPr>
      <w:r w:rsidRPr="00390DD5">
        <w:rPr>
          <w:rFonts w:ascii="Arial" w:hAnsi="Arial" w:cs="Arial"/>
          <w:sz w:val="24"/>
          <w:szCs w:val="24"/>
        </w:rPr>
        <w:t>- организация и проведение оценки эффективности налоговых расходов местного бюджета.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Реализация данных направлений обеспечит:</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своевременное составление проекта бюджета города и отчета об исполнении бюджета;</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соблюдение требований бюджетного законодательства к размеру дефицита бюджета города;</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поддержание рейтинга города по качеству управления муниципальными финансами;</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качественное планирование доходов местного бюджета;</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обеспечение исполнения расходных обязательств бюджета города;</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повышение качества планирования расходов и повышение финансовой дисциплины участников бюджетного процесса;</w:t>
      </w: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 размещение муниципальными учреждениями в полном объеме требуемой информации в</w:t>
      </w:r>
      <w:r w:rsidR="007A1964" w:rsidRPr="00390DD5">
        <w:rPr>
          <w:rFonts w:ascii="Arial" w:hAnsi="Arial" w:cs="Arial"/>
          <w:sz w:val="24"/>
          <w:szCs w:val="24"/>
        </w:rPr>
        <w:t xml:space="preserve"> единых информационных системах;</w:t>
      </w:r>
    </w:p>
    <w:p w:rsidR="007A1964" w:rsidRPr="00390DD5" w:rsidRDefault="007A1964" w:rsidP="00CB2381">
      <w:pPr>
        <w:pStyle w:val="ConsPlusNormal"/>
        <w:ind w:firstLine="709"/>
        <w:contextualSpacing/>
        <w:jc w:val="both"/>
        <w:rPr>
          <w:rFonts w:ascii="Arial" w:hAnsi="Arial" w:cs="Arial"/>
          <w:sz w:val="24"/>
          <w:szCs w:val="24"/>
        </w:rPr>
      </w:pPr>
      <w:r w:rsidRPr="00390DD5">
        <w:rPr>
          <w:rFonts w:ascii="Arial" w:hAnsi="Arial" w:cs="Arial"/>
          <w:sz w:val="24"/>
          <w:szCs w:val="24"/>
        </w:rPr>
        <w:t>- 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Реализация направлений осуществляется в соответствии со следующими правовыми актами, регулирующими бюджетный процесс в муниципальном образовании город Норильск:</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Решение Норильского городского Совета депутатов от 23.10.2007 </w:t>
      </w:r>
      <w:r w:rsidR="00690A7B" w:rsidRPr="00390DD5">
        <w:rPr>
          <w:rFonts w:ascii="Arial" w:hAnsi="Arial" w:cs="Arial"/>
          <w:sz w:val="24"/>
          <w:szCs w:val="24"/>
        </w:rPr>
        <w:t>№</w:t>
      </w:r>
      <w:r w:rsidRPr="00390DD5">
        <w:rPr>
          <w:rFonts w:ascii="Arial" w:hAnsi="Arial" w:cs="Arial"/>
          <w:sz w:val="24"/>
          <w:szCs w:val="24"/>
        </w:rPr>
        <w:t xml:space="preserve"> 5-94 </w:t>
      </w:r>
      <w:r w:rsidR="00532FE3" w:rsidRPr="00390DD5">
        <w:rPr>
          <w:rFonts w:ascii="Arial" w:hAnsi="Arial" w:cs="Arial"/>
          <w:sz w:val="24"/>
          <w:szCs w:val="24"/>
        </w:rPr>
        <w:t>«</w:t>
      </w:r>
      <w:r w:rsidRPr="00390DD5">
        <w:rPr>
          <w:rFonts w:ascii="Arial" w:hAnsi="Arial" w:cs="Arial"/>
          <w:sz w:val="24"/>
          <w:szCs w:val="24"/>
        </w:rPr>
        <w:t>Об утверждении Положения о бюджете и бюджетном процессе на территории муниципального образования город Норильск</w:t>
      </w:r>
      <w:r w:rsidR="00532FE3" w:rsidRPr="00390DD5">
        <w:rPr>
          <w:rFonts w:ascii="Arial" w:hAnsi="Arial" w:cs="Arial"/>
          <w:sz w:val="24"/>
          <w:szCs w:val="24"/>
        </w:rPr>
        <w:t>»</w:t>
      </w:r>
      <w:r w:rsidRPr="00390DD5">
        <w:rPr>
          <w:rFonts w:ascii="Arial" w:hAnsi="Arial" w:cs="Arial"/>
          <w:sz w:val="24"/>
          <w:szCs w:val="24"/>
        </w:rPr>
        <w:t>;</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Постановление Администрации города Норильска от 30.06.2015 </w:t>
      </w:r>
      <w:r w:rsidR="00690A7B" w:rsidRPr="00390DD5">
        <w:rPr>
          <w:rFonts w:ascii="Arial" w:hAnsi="Arial" w:cs="Arial"/>
          <w:sz w:val="24"/>
          <w:szCs w:val="24"/>
        </w:rPr>
        <w:t>№</w:t>
      </w:r>
      <w:r w:rsidRPr="00390DD5">
        <w:rPr>
          <w:rFonts w:ascii="Arial" w:hAnsi="Arial" w:cs="Arial"/>
          <w:sz w:val="24"/>
          <w:szCs w:val="24"/>
        </w:rPr>
        <w:t xml:space="preserve"> 337 </w:t>
      </w:r>
      <w:r w:rsidR="00532FE3" w:rsidRPr="00390DD5">
        <w:rPr>
          <w:rFonts w:ascii="Arial" w:hAnsi="Arial" w:cs="Arial"/>
          <w:sz w:val="24"/>
          <w:szCs w:val="24"/>
        </w:rPr>
        <w:t>«</w:t>
      </w:r>
      <w:r w:rsidRPr="00390DD5">
        <w:rPr>
          <w:rFonts w:ascii="Arial" w:hAnsi="Arial" w:cs="Arial"/>
          <w:sz w:val="24"/>
          <w:szCs w:val="24"/>
        </w:rPr>
        <w:t>Об утверждении Порядка формирования проекта бюджета муниципального образования город Норильск на очередной финансовый год и плановый период</w:t>
      </w:r>
      <w:r w:rsidR="00532FE3" w:rsidRPr="00390DD5">
        <w:rPr>
          <w:rFonts w:ascii="Arial" w:hAnsi="Arial" w:cs="Arial"/>
          <w:sz w:val="24"/>
          <w:szCs w:val="24"/>
        </w:rPr>
        <w:t>»</w:t>
      </w:r>
      <w:r w:rsidRPr="00390DD5">
        <w:rPr>
          <w:rFonts w:ascii="Arial" w:hAnsi="Arial" w:cs="Arial"/>
          <w:sz w:val="24"/>
          <w:szCs w:val="24"/>
        </w:rPr>
        <w:t>;</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Постановление Администрации города Норильска от 30.06.2014 </w:t>
      </w:r>
      <w:r w:rsidR="00690A7B" w:rsidRPr="00390DD5">
        <w:rPr>
          <w:rFonts w:ascii="Arial" w:hAnsi="Arial" w:cs="Arial"/>
          <w:sz w:val="24"/>
          <w:szCs w:val="24"/>
        </w:rPr>
        <w:t>№</w:t>
      </w:r>
      <w:r w:rsidRPr="00390DD5">
        <w:rPr>
          <w:rFonts w:ascii="Arial" w:hAnsi="Arial" w:cs="Arial"/>
          <w:sz w:val="24"/>
          <w:szCs w:val="24"/>
        </w:rPr>
        <w:t xml:space="preserve"> 372 </w:t>
      </w:r>
      <w:r w:rsidR="00532FE3" w:rsidRPr="00390DD5">
        <w:rPr>
          <w:rFonts w:ascii="Arial" w:hAnsi="Arial" w:cs="Arial"/>
          <w:sz w:val="24"/>
          <w:szCs w:val="24"/>
        </w:rPr>
        <w:t>«</w:t>
      </w:r>
      <w:r w:rsidRPr="00390DD5">
        <w:rPr>
          <w:rFonts w:ascii="Arial" w:hAnsi="Arial" w:cs="Arial"/>
          <w:sz w:val="24"/>
          <w:szCs w:val="24"/>
        </w:rPr>
        <w:t>Об утверждении Порядка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w:t>
      </w:r>
      <w:r w:rsidR="00532FE3" w:rsidRPr="00390DD5">
        <w:rPr>
          <w:rFonts w:ascii="Arial" w:hAnsi="Arial" w:cs="Arial"/>
          <w:sz w:val="24"/>
          <w:szCs w:val="24"/>
        </w:rPr>
        <w:t>»</w:t>
      </w:r>
      <w:r w:rsidRPr="00390DD5">
        <w:rPr>
          <w:rFonts w:ascii="Arial" w:hAnsi="Arial" w:cs="Arial"/>
          <w:sz w:val="24"/>
          <w:szCs w:val="24"/>
        </w:rPr>
        <w:t>;</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Постановление Администрации города Норильска от </w:t>
      </w:r>
      <w:r w:rsidR="006947A8" w:rsidRPr="00390DD5">
        <w:rPr>
          <w:rFonts w:ascii="Arial" w:hAnsi="Arial" w:cs="Arial"/>
          <w:sz w:val="24"/>
          <w:szCs w:val="24"/>
        </w:rPr>
        <w:t xml:space="preserve">24.07.2020 </w:t>
      </w:r>
      <w:r w:rsidR="00690A7B" w:rsidRPr="00390DD5">
        <w:rPr>
          <w:rFonts w:ascii="Arial" w:hAnsi="Arial" w:cs="Arial"/>
          <w:sz w:val="24"/>
          <w:szCs w:val="24"/>
        </w:rPr>
        <w:t>№</w:t>
      </w:r>
      <w:r w:rsidRPr="00390DD5">
        <w:rPr>
          <w:rFonts w:ascii="Arial" w:hAnsi="Arial" w:cs="Arial"/>
          <w:sz w:val="24"/>
          <w:szCs w:val="24"/>
        </w:rPr>
        <w:t xml:space="preserve"> </w:t>
      </w:r>
      <w:r w:rsidR="006947A8" w:rsidRPr="00390DD5">
        <w:rPr>
          <w:rFonts w:ascii="Arial" w:hAnsi="Arial" w:cs="Arial"/>
          <w:sz w:val="24"/>
          <w:szCs w:val="24"/>
        </w:rPr>
        <w:t>382</w:t>
      </w:r>
      <w:r w:rsidRPr="00390DD5">
        <w:rPr>
          <w:rFonts w:ascii="Arial" w:hAnsi="Arial" w:cs="Arial"/>
          <w:sz w:val="24"/>
          <w:szCs w:val="24"/>
        </w:rPr>
        <w:t xml:space="preserve"> </w:t>
      </w:r>
      <w:r w:rsidR="00532FE3" w:rsidRPr="00390DD5">
        <w:rPr>
          <w:rFonts w:ascii="Arial" w:hAnsi="Arial" w:cs="Arial"/>
          <w:sz w:val="24"/>
          <w:szCs w:val="24"/>
        </w:rPr>
        <w:t>«</w:t>
      </w:r>
      <w:r w:rsidR="006947A8" w:rsidRPr="00390DD5">
        <w:rPr>
          <w:rFonts w:ascii="Arial" w:hAnsi="Arial" w:cs="Arial"/>
          <w:sz w:val="24"/>
          <w:szCs w:val="24"/>
        </w:rPr>
        <w:t>Об утверждении Порядка формирования перечня налоговых расходов муниципального образования город Норильск и Порядка оценки налоговых расходов муниципального образования город Норильск</w:t>
      </w:r>
      <w:r w:rsidR="00532FE3" w:rsidRPr="00390DD5">
        <w:rPr>
          <w:rFonts w:ascii="Arial" w:hAnsi="Arial" w:cs="Arial"/>
          <w:sz w:val="24"/>
          <w:szCs w:val="24"/>
        </w:rPr>
        <w:t>»;</w:t>
      </w:r>
    </w:p>
    <w:p w:rsidR="004247E2" w:rsidRPr="00390DD5" w:rsidRDefault="00532FE3"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w:t>
      </w:r>
      <w:r w:rsidR="0020559B" w:rsidRPr="00390DD5">
        <w:rPr>
          <w:rFonts w:ascii="Arial" w:hAnsi="Arial" w:cs="Arial"/>
          <w:sz w:val="24"/>
          <w:szCs w:val="24"/>
        </w:rPr>
        <w:t xml:space="preserve"> иные правовые акты</w:t>
      </w:r>
      <w:r w:rsidR="00BA79BD" w:rsidRPr="00390DD5">
        <w:rPr>
          <w:rFonts w:ascii="Arial" w:hAnsi="Arial" w:cs="Arial"/>
          <w:sz w:val="24"/>
          <w:szCs w:val="24"/>
        </w:rPr>
        <w:t>, а также приказы</w:t>
      </w:r>
      <w:r w:rsidR="004247E2" w:rsidRPr="00390DD5">
        <w:rPr>
          <w:rFonts w:ascii="Arial" w:hAnsi="Arial" w:cs="Arial"/>
          <w:sz w:val="24"/>
          <w:szCs w:val="24"/>
        </w:rPr>
        <w:t xml:space="preserve"> </w:t>
      </w:r>
      <w:r w:rsidR="00BA79BD" w:rsidRPr="00390DD5">
        <w:rPr>
          <w:rFonts w:ascii="Arial" w:hAnsi="Arial" w:cs="Arial"/>
          <w:sz w:val="24"/>
          <w:szCs w:val="24"/>
        </w:rPr>
        <w:t>и распоряжения</w:t>
      </w:r>
      <w:r w:rsidR="00227CD0" w:rsidRPr="00390DD5">
        <w:rPr>
          <w:rFonts w:ascii="Arial" w:hAnsi="Arial" w:cs="Arial"/>
          <w:sz w:val="24"/>
          <w:szCs w:val="24"/>
        </w:rPr>
        <w:t xml:space="preserve"> </w:t>
      </w:r>
      <w:r w:rsidR="004247E2" w:rsidRPr="00390DD5">
        <w:rPr>
          <w:rFonts w:ascii="Arial" w:hAnsi="Arial" w:cs="Arial"/>
          <w:sz w:val="24"/>
          <w:szCs w:val="24"/>
        </w:rPr>
        <w:t>Финансового управления Администрации города Норильска в рамках бюджетных полномочий.</w:t>
      </w:r>
    </w:p>
    <w:p w:rsidR="0020559B" w:rsidRPr="00390DD5" w:rsidRDefault="0020559B" w:rsidP="00CB2381">
      <w:pPr>
        <w:pStyle w:val="ConsPlusTitle"/>
        <w:ind w:firstLine="709"/>
        <w:contextualSpacing/>
        <w:jc w:val="center"/>
        <w:outlineLvl w:val="2"/>
        <w:rPr>
          <w:rFonts w:ascii="Times New Roman" w:hAnsi="Times New Roman" w:cs="Times New Roman"/>
          <w:sz w:val="26"/>
          <w:szCs w:val="26"/>
        </w:rPr>
      </w:pPr>
    </w:p>
    <w:p w:rsidR="004247E2" w:rsidRPr="00390DD5" w:rsidRDefault="004247E2" w:rsidP="00CB2381">
      <w:pPr>
        <w:pStyle w:val="ConsPlusTitle"/>
        <w:ind w:firstLine="709"/>
        <w:contextualSpacing/>
        <w:jc w:val="center"/>
        <w:outlineLvl w:val="2"/>
        <w:rPr>
          <w:rFonts w:ascii="Arial" w:hAnsi="Arial" w:cs="Arial"/>
          <w:b w:val="0"/>
          <w:sz w:val="24"/>
          <w:szCs w:val="24"/>
        </w:rPr>
      </w:pPr>
      <w:r w:rsidRPr="00390DD5">
        <w:rPr>
          <w:rFonts w:ascii="Arial" w:hAnsi="Arial" w:cs="Arial"/>
          <w:b w:val="0"/>
          <w:sz w:val="24"/>
          <w:szCs w:val="24"/>
        </w:rPr>
        <w:t>5. РЕСУРСНОЕ ОБЕСПЕЧЕНИЕ ПОДПРОГРАММЫ 1</w:t>
      </w:r>
    </w:p>
    <w:p w:rsidR="004247E2" w:rsidRPr="00390DD5" w:rsidRDefault="004247E2" w:rsidP="00CB2381">
      <w:pPr>
        <w:pStyle w:val="ConsPlusNormal"/>
        <w:ind w:firstLine="709"/>
        <w:contextualSpacing/>
        <w:jc w:val="center"/>
        <w:rPr>
          <w:rFonts w:ascii="Times New Roman" w:hAnsi="Times New Roman" w:cs="Times New Roman"/>
          <w:sz w:val="26"/>
          <w:szCs w:val="26"/>
        </w:rPr>
      </w:pPr>
    </w:p>
    <w:p w:rsidR="0081035C" w:rsidRPr="00390DD5" w:rsidRDefault="00B83D56" w:rsidP="00CB2381">
      <w:pPr>
        <w:pStyle w:val="ConsPlusNormal"/>
        <w:ind w:firstLine="709"/>
        <w:contextualSpacing/>
        <w:jc w:val="both"/>
        <w:rPr>
          <w:rFonts w:ascii="Arial" w:hAnsi="Arial" w:cs="Arial"/>
          <w:sz w:val="24"/>
          <w:szCs w:val="24"/>
        </w:rPr>
      </w:pPr>
      <w:r w:rsidRPr="00390DD5">
        <w:rPr>
          <w:rFonts w:ascii="Arial" w:eastAsiaTheme="minorEastAsia" w:hAnsi="Arial" w:cs="Arial"/>
          <w:sz w:val="24"/>
          <w:szCs w:val="24"/>
        </w:rPr>
        <w:t>Ресурсное обеспечение затрат и структура финансирования мероприятий за период 2025 – 2028 годов указаны в приложении № 4 к настоящей муниципальной программе.</w:t>
      </w:r>
    </w:p>
    <w:p w:rsidR="0081035C" w:rsidRPr="00390DD5" w:rsidRDefault="0081035C" w:rsidP="00CB2381">
      <w:pPr>
        <w:pStyle w:val="ConsPlusTitle"/>
        <w:ind w:firstLine="709"/>
        <w:contextualSpacing/>
        <w:jc w:val="center"/>
        <w:outlineLvl w:val="2"/>
        <w:rPr>
          <w:rFonts w:ascii="Times New Roman" w:hAnsi="Times New Roman" w:cs="Times New Roman"/>
          <w:sz w:val="26"/>
          <w:szCs w:val="26"/>
        </w:rPr>
      </w:pPr>
    </w:p>
    <w:p w:rsidR="004247E2" w:rsidRPr="00390DD5" w:rsidRDefault="004247E2" w:rsidP="00CB2381">
      <w:pPr>
        <w:pStyle w:val="ConsPlusTitle"/>
        <w:ind w:firstLine="709"/>
        <w:contextualSpacing/>
        <w:jc w:val="center"/>
        <w:outlineLvl w:val="2"/>
        <w:rPr>
          <w:rFonts w:ascii="Arial" w:hAnsi="Arial" w:cs="Arial"/>
          <w:b w:val="0"/>
          <w:sz w:val="24"/>
          <w:szCs w:val="24"/>
        </w:rPr>
      </w:pPr>
      <w:r w:rsidRPr="00390DD5">
        <w:rPr>
          <w:rFonts w:ascii="Arial" w:hAnsi="Arial" w:cs="Arial"/>
          <w:b w:val="0"/>
          <w:sz w:val="24"/>
          <w:szCs w:val="24"/>
        </w:rPr>
        <w:t>6. ИНДИКАТОРЫ РЕЗУЛЬТАТИВНОСТИ ПОДПРОГРАММЫ 1</w:t>
      </w:r>
    </w:p>
    <w:p w:rsidR="004247E2" w:rsidRPr="00390DD5" w:rsidRDefault="004247E2" w:rsidP="00CB2381">
      <w:pPr>
        <w:pStyle w:val="ConsPlusNormal"/>
        <w:ind w:firstLine="709"/>
        <w:contextualSpacing/>
        <w:jc w:val="both"/>
        <w:rPr>
          <w:rFonts w:ascii="Times New Roman" w:hAnsi="Times New Roman" w:cs="Times New Roman"/>
          <w:sz w:val="26"/>
          <w:szCs w:val="26"/>
        </w:rPr>
      </w:pPr>
    </w:p>
    <w:p w:rsidR="00B83D56" w:rsidRPr="00390DD5" w:rsidRDefault="00B83D56" w:rsidP="00CB2381">
      <w:pPr>
        <w:pStyle w:val="ConsPlusNormal"/>
        <w:ind w:firstLine="709"/>
        <w:contextualSpacing/>
        <w:jc w:val="both"/>
        <w:rPr>
          <w:rFonts w:ascii="Arial" w:hAnsi="Arial" w:cs="Arial"/>
          <w:sz w:val="24"/>
          <w:szCs w:val="24"/>
        </w:rPr>
      </w:pPr>
      <w:r w:rsidRPr="00390DD5">
        <w:rPr>
          <w:rFonts w:ascii="Arial" w:hAnsi="Arial" w:cs="Arial"/>
          <w:sz w:val="24"/>
          <w:szCs w:val="24"/>
        </w:rPr>
        <w:t>Значения целевых индикаторов результативности подпрограммы 1 муниципальной программы по годам с указанием мероприятий, влияющих на их выполнение, приведены в приложении № 5 к настоящей муниципальной программе.</w:t>
      </w:r>
    </w:p>
    <w:p w:rsidR="00D94943" w:rsidRPr="00390DD5" w:rsidRDefault="00D94943">
      <w:pPr>
        <w:rPr>
          <w:rFonts w:ascii="Times New Roman" w:hAnsi="Times New Roman" w:cs="Times New Roman"/>
          <w:sz w:val="26"/>
          <w:szCs w:val="26"/>
        </w:rPr>
      </w:pPr>
      <w:bookmarkStart w:id="3" w:name="P319"/>
      <w:bookmarkEnd w:id="3"/>
      <w:r w:rsidRPr="00390DD5">
        <w:rPr>
          <w:rFonts w:ascii="Times New Roman" w:hAnsi="Times New Roman" w:cs="Times New Roman"/>
          <w:sz w:val="26"/>
          <w:szCs w:val="26"/>
        </w:rPr>
        <w:br w:type="page"/>
      </w:r>
    </w:p>
    <w:p w:rsidR="004247E2" w:rsidRPr="00390DD5" w:rsidRDefault="004247E2" w:rsidP="00883504">
      <w:pPr>
        <w:pStyle w:val="ConsPlusNormal"/>
        <w:ind w:left="4820"/>
        <w:outlineLvl w:val="1"/>
        <w:rPr>
          <w:rFonts w:ascii="Arial" w:hAnsi="Arial" w:cs="Arial"/>
          <w:sz w:val="24"/>
          <w:szCs w:val="24"/>
        </w:rPr>
      </w:pPr>
      <w:r w:rsidRPr="00390DD5">
        <w:rPr>
          <w:rFonts w:ascii="Arial" w:hAnsi="Arial" w:cs="Arial"/>
          <w:sz w:val="24"/>
          <w:szCs w:val="24"/>
        </w:rPr>
        <w:t xml:space="preserve">Приложение </w:t>
      </w:r>
      <w:r w:rsidR="00883504" w:rsidRPr="00390DD5">
        <w:rPr>
          <w:rFonts w:ascii="Arial" w:hAnsi="Arial" w:cs="Arial"/>
          <w:sz w:val="24"/>
          <w:szCs w:val="24"/>
        </w:rPr>
        <w:t xml:space="preserve">№ </w:t>
      </w:r>
      <w:r w:rsidRPr="00390DD5">
        <w:rPr>
          <w:rFonts w:ascii="Arial" w:hAnsi="Arial" w:cs="Arial"/>
          <w:sz w:val="24"/>
          <w:szCs w:val="24"/>
        </w:rPr>
        <w:t>2</w:t>
      </w:r>
    </w:p>
    <w:p w:rsidR="004247E2" w:rsidRPr="00390DD5" w:rsidRDefault="004247E2" w:rsidP="00883504">
      <w:pPr>
        <w:pStyle w:val="ConsPlusNormal"/>
        <w:ind w:left="4820"/>
        <w:rPr>
          <w:rFonts w:ascii="Arial" w:hAnsi="Arial" w:cs="Arial"/>
          <w:sz w:val="24"/>
          <w:szCs w:val="24"/>
        </w:rPr>
      </w:pPr>
      <w:r w:rsidRPr="00390DD5">
        <w:rPr>
          <w:rFonts w:ascii="Arial" w:hAnsi="Arial" w:cs="Arial"/>
          <w:sz w:val="24"/>
          <w:szCs w:val="24"/>
        </w:rPr>
        <w:t>к муниципальной программе</w:t>
      </w:r>
    </w:p>
    <w:p w:rsidR="00CA02AE" w:rsidRPr="00390DD5" w:rsidRDefault="00532FE3" w:rsidP="00883504">
      <w:pPr>
        <w:pStyle w:val="ConsPlusNormal"/>
        <w:ind w:left="4820"/>
        <w:rPr>
          <w:rFonts w:ascii="Arial" w:hAnsi="Arial" w:cs="Arial"/>
          <w:sz w:val="24"/>
          <w:szCs w:val="24"/>
        </w:rPr>
      </w:pPr>
      <w:r w:rsidRPr="00390DD5">
        <w:rPr>
          <w:rFonts w:ascii="Arial" w:hAnsi="Arial" w:cs="Arial"/>
          <w:sz w:val="24"/>
          <w:szCs w:val="24"/>
        </w:rPr>
        <w:t>«</w:t>
      </w:r>
      <w:r w:rsidR="004247E2" w:rsidRPr="00390DD5">
        <w:rPr>
          <w:rFonts w:ascii="Arial" w:hAnsi="Arial" w:cs="Arial"/>
          <w:sz w:val="24"/>
          <w:szCs w:val="24"/>
        </w:rPr>
        <w:t>Управление муниципальными финансами</w:t>
      </w:r>
      <w:r w:rsidRPr="00390DD5">
        <w:rPr>
          <w:rFonts w:ascii="Arial" w:hAnsi="Arial" w:cs="Arial"/>
          <w:sz w:val="24"/>
          <w:szCs w:val="24"/>
        </w:rPr>
        <w:t>»</w:t>
      </w:r>
      <w:r w:rsidR="004247E2" w:rsidRPr="00390DD5">
        <w:rPr>
          <w:rFonts w:ascii="Arial" w:hAnsi="Arial" w:cs="Arial"/>
          <w:sz w:val="24"/>
          <w:szCs w:val="24"/>
        </w:rPr>
        <w:t>,</w:t>
      </w:r>
      <w:r w:rsidR="00883504" w:rsidRPr="00390DD5">
        <w:rPr>
          <w:rFonts w:ascii="Arial" w:hAnsi="Arial" w:cs="Arial"/>
          <w:sz w:val="24"/>
          <w:szCs w:val="24"/>
        </w:rPr>
        <w:t xml:space="preserve"> </w:t>
      </w:r>
      <w:r w:rsidR="007153CE" w:rsidRPr="00390DD5">
        <w:rPr>
          <w:rFonts w:ascii="Arial" w:hAnsi="Arial" w:cs="Arial"/>
          <w:sz w:val="24"/>
          <w:szCs w:val="24"/>
        </w:rPr>
        <w:t>у</w:t>
      </w:r>
      <w:r w:rsidR="004247E2" w:rsidRPr="00390DD5">
        <w:rPr>
          <w:rFonts w:ascii="Arial" w:hAnsi="Arial" w:cs="Arial"/>
          <w:sz w:val="24"/>
          <w:szCs w:val="24"/>
        </w:rPr>
        <w:t>твержденной</w:t>
      </w:r>
      <w:r w:rsidR="007153CE" w:rsidRPr="00390DD5">
        <w:rPr>
          <w:rFonts w:ascii="Arial" w:hAnsi="Arial" w:cs="Arial"/>
          <w:sz w:val="24"/>
          <w:szCs w:val="24"/>
        </w:rPr>
        <w:t xml:space="preserve"> п</w:t>
      </w:r>
      <w:r w:rsidR="004247E2" w:rsidRPr="00390DD5">
        <w:rPr>
          <w:rFonts w:ascii="Arial" w:hAnsi="Arial" w:cs="Arial"/>
          <w:sz w:val="24"/>
          <w:szCs w:val="24"/>
        </w:rPr>
        <w:t>остановлением</w:t>
      </w:r>
      <w:r w:rsidR="00883504" w:rsidRPr="00390DD5">
        <w:rPr>
          <w:rFonts w:ascii="Arial" w:hAnsi="Arial" w:cs="Arial"/>
          <w:sz w:val="24"/>
          <w:szCs w:val="24"/>
        </w:rPr>
        <w:t xml:space="preserve"> </w:t>
      </w:r>
    </w:p>
    <w:p w:rsidR="004247E2" w:rsidRPr="00390DD5" w:rsidRDefault="004247E2" w:rsidP="00883504">
      <w:pPr>
        <w:pStyle w:val="ConsPlusNormal"/>
        <w:ind w:left="4820"/>
        <w:rPr>
          <w:rFonts w:ascii="Arial" w:hAnsi="Arial" w:cs="Arial"/>
          <w:sz w:val="24"/>
          <w:szCs w:val="24"/>
        </w:rPr>
      </w:pPr>
      <w:r w:rsidRPr="00390DD5">
        <w:rPr>
          <w:rFonts w:ascii="Arial" w:hAnsi="Arial" w:cs="Arial"/>
          <w:sz w:val="24"/>
          <w:szCs w:val="24"/>
        </w:rPr>
        <w:t>Администрации города Норильска</w:t>
      </w:r>
    </w:p>
    <w:p w:rsidR="004247E2" w:rsidRPr="00390DD5" w:rsidRDefault="000F5E72" w:rsidP="00883504">
      <w:pPr>
        <w:pStyle w:val="ConsPlusNormal"/>
        <w:ind w:left="4820"/>
        <w:rPr>
          <w:rFonts w:ascii="Arial" w:hAnsi="Arial" w:cs="Arial"/>
          <w:sz w:val="24"/>
          <w:szCs w:val="24"/>
        </w:rPr>
      </w:pPr>
      <w:r w:rsidRPr="00390DD5">
        <w:rPr>
          <w:rFonts w:ascii="Arial" w:hAnsi="Arial" w:cs="Arial"/>
          <w:sz w:val="24"/>
          <w:szCs w:val="24"/>
        </w:rPr>
        <w:t xml:space="preserve">от </w:t>
      </w:r>
      <w:r w:rsidR="007153CE" w:rsidRPr="00390DD5">
        <w:rPr>
          <w:rFonts w:ascii="Arial" w:hAnsi="Arial" w:cs="Arial"/>
          <w:sz w:val="24"/>
          <w:szCs w:val="24"/>
        </w:rPr>
        <w:t>0</w:t>
      </w:r>
      <w:r w:rsidR="004247E2" w:rsidRPr="00390DD5">
        <w:rPr>
          <w:rFonts w:ascii="Arial" w:hAnsi="Arial" w:cs="Arial"/>
          <w:sz w:val="24"/>
          <w:szCs w:val="24"/>
        </w:rPr>
        <w:t>5</w:t>
      </w:r>
      <w:r w:rsidR="007153CE" w:rsidRPr="00390DD5">
        <w:rPr>
          <w:rFonts w:ascii="Arial" w:hAnsi="Arial" w:cs="Arial"/>
          <w:sz w:val="24"/>
          <w:szCs w:val="24"/>
        </w:rPr>
        <w:t>.12.</w:t>
      </w:r>
      <w:r w:rsidR="004247E2" w:rsidRPr="00390DD5">
        <w:rPr>
          <w:rFonts w:ascii="Arial" w:hAnsi="Arial" w:cs="Arial"/>
          <w:sz w:val="24"/>
          <w:szCs w:val="24"/>
        </w:rPr>
        <w:t xml:space="preserve">2016 </w:t>
      </w:r>
      <w:r w:rsidR="00690A7B" w:rsidRPr="00390DD5">
        <w:rPr>
          <w:rFonts w:ascii="Arial" w:hAnsi="Arial" w:cs="Arial"/>
          <w:sz w:val="24"/>
          <w:szCs w:val="24"/>
        </w:rPr>
        <w:t>№</w:t>
      </w:r>
      <w:r w:rsidR="004247E2" w:rsidRPr="00390DD5">
        <w:rPr>
          <w:rFonts w:ascii="Arial" w:hAnsi="Arial" w:cs="Arial"/>
          <w:sz w:val="24"/>
          <w:szCs w:val="24"/>
        </w:rPr>
        <w:t xml:space="preserve"> 581</w:t>
      </w:r>
    </w:p>
    <w:p w:rsidR="00645CFA" w:rsidRPr="00390DD5" w:rsidRDefault="00645CFA">
      <w:pPr>
        <w:pStyle w:val="ConsPlusNormal"/>
        <w:jc w:val="both"/>
        <w:rPr>
          <w:rFonts w:ascii="Times New Roman" w:hAnsi="Times New Roman" w:cs="Times New Roman"/>
          <w:sz w:val="26"/>
          <w:szCs w:val="26"/>
        </w:rPr>
      </w:pPr>
    </w:p>
    <w:p w:rsidR="004247E2" w:rsidRPr="00390DD5" w:rsidRDefault="004247E2">
      <w:pPr>
        <w:pStyle w:val="ConsPlusTitle"/>
        <w:jc w:val="center"/>
        <w:outlineLvl w:val="2"/>
        <w:rPr>
          <w:rFonts w:ascii="Arial" w:hAnsi="Arial" w:cs="Arial"/>
          <w:b w:val="0"/>
          <w:sz w:val="24"/>
          <w:szCs w:val="24"/>
        </w:rPr>
      </w:pPr>
      <w:r w:rsidRPr="00390DD5">
        <w:rPr>
          <w:rFonts w:ascii="Arial" w:hAnsi="Arial" w:cs="Arial"/>
          <w:b w:val="0"/>
          <w:sz w:val="24"/>
          <w:szCs w:val="24"/>
        </w:rPr>
        <w:t>1. ПАСПОРТ</w:t>
      </w:r>
    </w:p>
    <w:p w:rsidR="004247E2" w:rsidRPr="00390DD5" w:rsidRDefault="004247E2">
      <w:pPr>
        <w:pStyle w:val="ConsPlusTitle"/>
        <w:jc w:val="center"/>
        <w:rPr>
          <w:rFonts w:ascii="Arial" w:hAnsi="Arial" w:cs="Arial"/>
          <w:b w:val="0"/>
          <w:sz w:val="24"/>
          <w:szCs w:val="24"/>
        </w:rPr>
      </w:pPr>
      <w:r w:rsidRPr="00390DD5">
        <w:rPr>
          <w:rFonts w:ascii="Arial" w:hAnsi="Arial" w:cs="Arial"/>
          <w:b w:val="0"/>
          <w:sz w:val="24"/>
          <w:szCs w:val="24"/>
        </w:rPr>
        <w:t xml:space="preserve">ПОДПРОГРАММЫ </w:t>
      </w:r>
      <w:r w:rsidR="00295B05" w:rsidRPr="00390DD5">
        <w:rPr>
          <w:rFonts w:ascii="Arial" w:hAnsi="Arial" w:cs="Arial"/>
          <w:b w:val="0"/>
          <w:sz w:val="24"/>
          <w:szCs w:val="24"/>
        </w:rPr>
        <w:t>«</w:t>
      </w:r>
      <w:r w:rsidRPr="00390DD5">
        <w:rPr>
          <w:rFonts w:ascii="Arial" w:hAnsi="Arial" w:cs="Arial"/>
          <w:b w:val="0"/>
          <w:sz w:val="24"/>
          <w:szCs w:val="24"/>
        </w:rPr>
        <w:t>УПРАВЛЕНИЕ МУНИЦИПАЛЬНЫМ ДОЛГОМ</w:t>
      </w:r>
      <w:r w:rsidR="00295B05" w:rsidRPr="00390DD5">
        <w:rPr>
          <w:rFonts w:ascii="Arial" w:hAnsi="Arial" w:cs="Arial"/>
          <w:b w:val="0"/>
          <w:sz w:val="24"/>
          <w:szCs w:val="24"/>
        </w:rPr>
        <w:t>»</w:t>
      </w:r>
    </w:p>
    <w:p w:rsidR="004247E2" w:rsidRPr="00390DD5" w:rsidRDefault="004247E2">
      <w:pPr>
        <w:pStyle w:val="ConsPlusTitle"/>
        <w:jc w:val="center"/>
        <w:rPr>
          <w:rFonts w:ascii="Arial" w:hAnsi="Arial" w:cs="Arial"/>
          <w:b w:val="0"/>
          <w:sz w:val="24"/>
          <w:szCs w:val="24"/>
        </w:rPr>
      </w:pPr>
      <w:r w:rsidRPr="00390DD5">
        <w:rPr>
          <w:rFonts w:ascii="Arial" w:hAnsi="Arial" w:cs="Arial"/>
          <w:b w:val="0"/>
          <w:sz w:val="24"/>
          <w:szCs w:val="24"/>
        </w:rPr>
        <w:t xml:space="preserve">МУНИЦИПАЛЬНОЙ ПРОГРАММЫ </w:t>
      </w:r>
      <w:r w:rsidR="00295B05" w:rsidRPr="00390DD5">
        <w:rPr>
          <w:rFonts w:ascii="Arial" w:hAnsi="Arial" w:cs="Arial"/>
          <w:b w:val="0"/>
          <w:sz w:val="24"/>
          <w:szCs w:val="24"/>
        </w:rPr>
        <w:t>«</w:t>
      </w:r>
      <w:r w:rsidRPr="00390DD5">
        <w:rPr>
          <w:rFonts w:ascii="Arial" w:hAnsi="Arial" w:cs="Arial"/>
          <w:b w:val="0"/>
          <w:sz w:val="24"/>
          <w:szCs w:val="24"/>
        </w:rPr>
        <w:t>УПРАВЛЕНИЕ МУНИЦИПАЛЬНЫМИ</w:t>
      </w:r>
    </w:p>
    <w:p w:rsidR="004247E2" w:rsidRPr="00390DD5" w:rsidRDefault="004247E2">
      <w:pPr>
        <w:pStyle w:val="ConsPlusTitle"/>
        <w:jc w:val="center"/>
        <w:rPr>
          <w:rFonts w:ascii="Arial" w:hAnsi="Arial" w:cs="Arial"/>
          <w:b w:val="0"/>
          <w:sz w:val="24"/>
          <w:szCs w:val="24"/>
        </w:rPr>
      </w:pPr>
      <w:r w:rsidRPr="00390DD5">
        <w:rPr>
          <w:rFonts w:ascii="Arial" w:hAnsi="Arial" w:cs="Arial"/>
          <w:b w:val="0"/>
          <w:sz w:val="24"/>
          <w:szCs w:val="24"/>
        </w:rPr>
        <w:t>ФИНАНСАМИ</w:t>
      </w:r>
      <w:r w:rsidR="00295B05" w:rsidRPr="00390DD5">
        <w:rPr>
          <w:rFonts w:ascii="Arial" w:hAnsi="Arial" w:cs="Arial"/>
          <w:b w:val="0"/>
          <w:sz w:val="24"/>
          <w:szCs w:val="24"/>
        </w:rPr>
        <w:t>»</w:t>
      </w:r>
      <w:r w:rsidRPr="00390DD5">
        <w:rPr>
          <w:rFonts w:ascii="Arial" w:hAnsi="Arial" w:cs="Arial"/>
          <w:b w:val="0"/>
          <w:sz w:val="24"/>
          <w:szCs w:val="24"/>
        </w:rPr>
        <w:t xml:space="preserve"> (ДАЛЕЕ - ПОДПРОГРАММА 2)</w:t>
      </w:r>
    </w:p>
    <w:p w:rsidR="00E91DEA" w:rsidRPr="00390DD5" w:rsidRDefault="00E91DEA">
      <w:pPr>
        <w:pStyle w:val="ConsPlusTitle"/>
        <w:jc w:val="center"/>
        <w:rPr>
          <w:rFonts w:ascii="Arial" w:hAnsi="Arial" w:cs="Arial"/>
          <w:b w:val="0"/>
          <w:sz w:val="24"/>
          <w:szCs w:val="24"/>
        </w:rPr>
      </w:pPr>
    </w:p>
    <w:p w:rsidR="00E91DEA" w:rsidRPr="00390DD5"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Список изменяющих документов</w:t>
      </w:r>
    </w:p>
    <w:p w:rsidR="00E91DEA" w:rsidRPr="00390DD5" w:rsidRDefault="003E7758" w:rsidP="00E91DEA">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(в ред. п</w:t>
      </w:r>
      <w:r w:rsidR="00E91DEA" w:rsidRPr="00390DD5">
        <w:rPr>
          <w:rFonts w:ascii="Arial" w:eastAsia="Times New Roman" w:hAnsi="Arial" w:cs="Arial"/>
          <w:sz w:val="24"/>
          <w:szCs w:val="24"/>
          <w:lang w:eastAsia="ru-RU"/>
        </w:rPr>
        <w:t xml:space="preserve">остановления Администрации г. Норильска Красноярского края </w:t>
      </w:r>
    </w:p>
    <w:p w:rsidR="00A0365D" w:rsidRPr="00390DD5"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от 08.12.2022 № 606, от 10.03.2023 № 86, от 25.09.2023 № 448, от 29.01.2024 № 51</w:t>
      </w:r>
      <w:r w:rsidR="00D07697" w:rsidRPr="00390DD5">
        <w:rPr>
          <w:rFonts w:ascii="Arial" w:eastAsia="Times New Roman" w:hAnsi="Arial" w:cs="Arial"/>
          <w:sz w:val="24"/>
          <w:szCs w:val="24"/>
          <w:lang w:eastAsia="ru-RU"/>
        </w:rPr>
        <w:t>, от 02.11.2024 № 521</w:t>
      </w:r>
      <w:r w:rsidR="0049684B" w:rsidRPr="00390DD5">
        <w:rPr>
          <w:rFonts w:ascii="Arial" w:eastAsia="Times New Roman" w:hAnsi="Arial" w:cs="Arial"/>
          <w:sz w:val="24"/>
          <w:szCs w:val="24"/>
          <w:lang w:eastAsia="ru-RU"/>
        </w:rPr>
        <w:t>, от 10.12.2024 № 582</w:t>
      </w:r>
      <w:r w:rsidR="00AE7A48" w:rsidRPr="00390DD5">
        <w:rPr>
          <w:rFonts w:ascii="Arial" w:eastAsia="Times New Roman" w:hAnsi="Arial" w:cs="Arial"/>
          <w:sz w:val="24"/>
          <w:szCs w:val="24"/>
          <w:lang w:eastAsia="ru-RU"/>
        </w:rPr>
        <w:t>, от 10.11.2025 № 466</w:t>
      </w:r>
      <w:r w:rsidR="00B83D56" w:rsidRPr="00390DD5">
        <w:rPr>
          <w:rFonts w:ascii="Arial" w:eastAsia="Times New Roman" w:hAnsi="Arial" w:cs="Arial"/>
          <w:sz w:val="24"/>
          <w:szCs w:val="24"/>
          <w:lang w:eastAsia="ru-RU"/>
        </w:rPr>
        <w:t xml:space="preserve">, </w:t>
      </w:r>
    </w:p>
    <w:p w:rsidR="004247E2" w:rsidRPr="00390DD5" w:rsidRDefault="00B83D56" w:rsidP="00E91DEA">
      <w:pPr>
        <w:autoSpaceDE w:val="0"/>
        <w:autoSpaceDN w:val="0"/>
        <w:adjustRightInd w:val="0"/>
        <w:spacing w:after="0" w:line="240" w:lineRule="auto"/>
        <w:jc w:val="center"/>
        <w:rPr>
          <w:rFonts w:ascii="Times New Roman" w:hAnsi="Times New Roman" w:cs="Times New Roman"/>
          <w:sz w:val="26"/>
          <w:szCs w:val="26"/>
        </w:rPr>
      </w:pPr>
      <w:r w:rsidRPr="00390DD5">
        <w:rPr>
          <w:rFonts w:ascii="Arial" w:eastAsia="Times New Roman" w:hAnsi="Arial" w:cs="Arial"/>
          <w:sz w:val="24"/>
          <w:szCs w:val="24"/>
          <w:lang w:eastAsia="ru-RU"/>
        </w:rPr>
        <w:t>от 18.12.2025 № 528</w:t>
      </w:r>
      <w:r w:rsidR="00E91DEA" w:rsidRPr="00390DD5">
        <w:rPr>
          <w:rFonts w:ascii="Arial" w:eastAsia="Times New Roman" w:hAnsi="Arial" w:cs="Arial"/>
          <w:sz w:val="24"/>
          <w:szCs w:val="24"/>
          <w:lang w:eastAsia="ru-RU"/>
        </w:rPr>
        <w:t>)</w:t>
      </w:r>
    </w:p>
    <w:p w:rsidR="00645CFA" w:rsidRPr="00390DD5" w:rsidRDefault="00645CFA">
      <w:pPr>
        <w:pStyle w:val="ConsPlusNormal"/>
        <w:jc w:val="both"/>
        <w:rPr>
          <w:rFonts w:ascii="Times New Roman" w:hAnsi="Times New Roman" w:cs="Times New Roman"/>
          <w:sz w:val="26"/>
          <w:szCs w:val="26"/>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941"/>
      </w:tblGrid>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Соисполнитель муниципальной программы (ответственный исполнитель подпрограммы 2)</w:t>
            </w:r>
          </w:p>
        </w:tc>
        <w:tc>
          <w:tcPr>
            <w:tcW w:w="6941" w:type="dxa"/>
          </w:tcPr>
          <w:p w:rsidR="004247E2" w:rsidRPr="00390DD5" w:rsidRDefault="004247E2">
            <w:pPr>
              <w:pStyle w:val="ConsPlusNormal"/>
              <w:rPr>
                <w:rFonts w:ascii="Arial" w:hAnsi="Arial" w:cs="Arial"/>
                <w:sz w:val="20"/>
              </w:rPr>
            </w:pPr>
            <w:r w:rsidRPr="00390DD5">
              <w:rPr>
                <w:rFonts w:ascii="Arial" w:hAnsi="Arial" w:cs="Arial"/>
                <w:sz w:val="20"/>
              </w:rPr>
              <w:t>Финансовое управление Администрации города Норильска (далее - Финансовое управление)</w:t>
            </w:r>
          </w:p>
        </w:tc>
      </w:tr>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Цель подпрограммы 2</w:t>
            </w:r>
          </w:p>
        </w:tc>
        <w:tc>
          <w:tcPr>
            <w:tcW w:w="6941" w:type="dxa"/>
          </w:tcPr>
          <w:p w:rsidR="004247E2" w:rsidRPr="00390DD5" w:rsidRDefault="004247E2">
            <w:pPr>
              <w:pStyle w:val="ConsPlusNormal"/>
              <w:rPr>
                <w:rFonts w:ascii="Arial" w:hAnsi="Arial" w:cs="Arial"/>
                <w:sz w:val="20"/>
              </w:rPr>
            </w:pPr>
            <w:r w:rsidRPr="00390DD5">
              <w:rPr>
                <w:rFonts w:ascii="Arial" w:hAnsi="Arial" w:cs="Arial"/>
                <w:sz w:val="20"/>
              </w:rPr>
              <w:t>Эффективное управление муниципальным долгом</w:t>
            </w:r>
          </w:p>
        </w:tc>
      </w:tr>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Задачи подпрограммы 2</w:t>
            </w:r>
          </w:p>
        </w:tc>
        <w:tc>
          <w:tcPr>
            <w:tcW w:w="6941" w:type="dxa"/>
          </w:tcPr>
          <w:p w:rsidR="004247E2" w:rsidRPr="00390DD5" w:rsidRDefault="004247E2">
            <w:pPr>
              <w:pStyle w:val="ConsPlusNormal"/>
              <w:rPr>
                <w:rFonts w:ascii="Arial" w:hAnsi="Arial" w:cs="Arial"/>
                <w:sz w:val="20"/>
              </w:rPr>
            </w:pPr>
            <w:r w:rsidRPr="00390DD5">
              <w:rPr>
                <w:rFonts w:ascii="Arial" w:hAnsi="Arial" w:cs="Arial"/>
                <w:sz w:val="20"/>
              </w:rPr>
              <w:t>1. Сохранение объема и структуры муниципального долга на безопасном уровне</w:t>
            </w:r>
            <w:r w:rsidR="00532FE3" w:rsidRPr="00390DD5">
              <w:rPr>
                <w:rFonts w:ascii="Arial" w:hAnsi="Arial" w:cs="Arial"/>
                <w:sz w:val="20"/>
              </w:rPr>
              <w:t>.</w:t>
            </w:r>
          </w:p>
          <w:p w:rsidR="004247E2" w:rsidRPr="00390DD5" w:rsidRDefault="004247E2">
            <w:pPr>
              <w:pStyle w:val="ConsPlusNormal"/>
              <w:rPr>
                <w:rFonts w:ascii="Arial" w:hAnsi="Arial" w:cs="Arial"/>
                <w:sz w:val="20"/>
              </w:rPr>
            </w:pPr>
            <w:r w:rsidRPr="00390DD5">
              <w:rPr>
                <w:rFonts w:ascii="Arial" w:hAnsi="Arial" w:cs="Arial"/>
                <w:sz w:val="20"/>
              </w:rPr>
              <w:t>2. Соблюдение ограничений по объему муниципального долга и расходам на его обслуживание, установленных бюджетным законодательством</w:t>
            </w:r>
            <w:r w:rsidR="00532FE3" w:rsidRPr="00390DD5">
              <w:rPr>
                <w:rFonts w:ascii="Arial" w:hAnsi="Arial" w:cs="Arial"/>
                <w:sz w:val="20"/>
              </w:rPr>
              <w:t>.</w:t>
            </w:r>
          </w:p>
          <w:p w:rsidR="004247E2" w:rsidRPr="00390DD5" w:rsidRDefault="004247E2">
            <w:pPr>
              <w:pStyle w:val="ConsPlusNormal"/>
              <w:rPr>
                <w:rFonts w:ascii="Arial" w:hAnsi="Arial" w:cs="Arial"/>
                <w:sz w:val="20"/>
              </w:rPr>
            </w:pPr>
            <w:r w:rsidRPr="00390DD5">
              <w:rPr>
                <w:rFonts w:ascii="Arial" w:hAnsi="Arial" w:cs="Arial"/>
                <w:sz w:val="20"/>
              </w:rPr>
              <w:t>3. Соблюдение сроков исполнения долговых обязательств</w:t>
            </w:r>
            <w:r w:rsidR="00532FE3" w:rsidRPr="00390DD5">
              <w:rPr>
                <w:rFonts w:ascii="Arial" w:hAnsi="Arial" w:cs="Arial"/>
                <w:sz w:val="20"/>
              </w:rPr>
              <w:t>.</w:t>
            </w:r>
          </w:p>
          <w:p w:rsidR="004247E2" w:rsidRPr="00390DD5" w:rsidRDefault="004247E2">
            <w:pPr>
              <w:pStyle w:val="ConsPlusNormal"/>
              <w:rPr>
                <w:rFonts w:ascii="Arial" w:hAnsi="Arial" w:cs="Arial"/>
                <w:sz w:val="20"/>
              </w:rPr>
            </w:pPr>
            <w:r w:rsidRPr="00390DD5">
              <w:rPr>
                <w:rFonts w:ascii="Arial" w:hAnsi="Arial" w:cs="Arial"/>
                <w:sz w:val="20"/>
              </w:rPr>
              <w:t>4. Обслуживание муниципального долга</w:t>
            </w:r>
            <w:r w:rsidR="00532FE3" w:rsidRPr="00390DD5">
              <w:rPr>
                <w:rFonts w:ascii="Arial" w:hAnsi="Arial" w:cs="Arial"/>
                <w:sz w:val="20"/>
              </w:rPr>
              <w:t>.</w:t>
            </w:r>
          </w:p>
        </w:tc>
      </w:tr>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Срок реализации подпрограммы 2</w:t>
            </w:r>
          </w:p>
        </w:tc>
        <w:tc>
          <w:tcPr>
            <w:tcW w:w="6941" w:type="dxa"/>
          </w:tcPr>
          <w:p w:rsidR="004247E2" w:rsidRPr="00390DD5" w:rsidRDefault="004247E2" w:rsidP="009B773E">
            <w:pPr>
              <w:pStyle w:val="ConsPlusNormal"/>
              <w:rPr>
                <w:rFonts w:ascii="Arial" w:hAnsi="Arial" w:cs="Arial"/>
                <w:sz w:val="20"/>
              </w:rPr>
            </w:pPr>
            <w:r w:rsidRPr="00390DD5">
              <w:rPr>
                <w:rFonts w:ascii="Arial" w:hAnsi="Arial" w:cs="Arial"/>
                <w:sz w:val="20"/>
              </w:rPr>
              <w:t>2017 - 202</w:t>
            </w:r>
            <w:r w:rsidR="009B773E" w:rsidRPr="00390DD5">
              <w:rPr>
                <w:rFonts w:ascii="Arial" w:hAnsi="Arial" w:cs="Arial"/>
                <w:sz w:val="20"/>
              </w:rPr>
              <w:t>8</w:t>
            </w:r>
            <w:r w:rsidRPr="00390DD5">
              <w:rPr>
                <w:rFonts w:ascii="Arial" w:hAnsi="Arial" w:cs="Arial"/>
                <w:sz w:val="20"/>
              </w:rPr>
              <w:t xml:space="preserve"> годы</w:t>
            </w:r>
          </w:p>
        </w:tc>
      </w:tr>
      <w:tr w:rsidR="00390DD5" w:rsidRPr="00390DD5" w:rsidTr="009735C5">
        <w:trPr>
          <w:trHeight w:val="1921"/>
        </w:trPr>
        <w:tc>
          <w:tcPr>
            <w:tcW w:w="2835" w:type="dxa"/>
          </w:tcPr>
          <w:p w:rsidR="009B773E" w:rsidRPr="00390DD5" w:rsidRDefault="009B773E" w:rsidP="009B773E">
            <w:pPr>
              <w:pStyle w:val="ConsPlusNormal"/>
              <w:rPr>
                <w:rFonts w:ascii="Arial" w:hAnsi="Arial" w:cs="Arial"/>
                <w:sz w:val="20"/>
              </w:rPr>
            </w:pPr>
            <w:r w:rsidRPr="00390DD5">
              <w:rPr>
                <w:rFonts w:ascii="Arial" w:hAnsi="Arial" w:cs="Arial"/>
                <w:sz w:val="20"/>
              </w:rPr>
              <w:t>Объемы и источники финансирования подпрограммы 2 по годам реализации</w:t>
            </w:r>
          </w:p>
          <w:p w:rsidR="009B773E" w:rsidRPr="00390DD5" w:rsidRDefault="009B773E" w:rsidP="009B773E">
            <w:pPr>
              <w:pStyle w:val="ConsPlusNormal"/>
              <w:rPr>
                <w:rFonts w:ascii="Arial" w:hAnsi="Arial" w:cs="Arial"/>
                <w:sz w:val="20"/>
              </w:rPr>
            </w:pPr>
            <w:r w:rsidRPr="00390DD5">
              <w:rPr>
                <w:rFonts w:ascii="Arial" w:hAnsi="Arial" w:cs="Arial"/>
                <w:sz w:val="20"/>
              </w:rPr>
              <w:t>(тыс. руб.)</w:t>
            </w:r>
          </w:p>
        </w:tc>
        <w:tc>
          <w:tcPr>
            <w:tcW w:w="6941" w:type="dxa"/>
            <w:tcBorders>
              <w:top w:val="single" w:sz="4" w:space="0" w:color="auto"/>
              <w:left w:val="single" w:sz="4" w:space="0" w:color="auto"/>
              <w:bottom w:val="single" w:sz="4" w:space="0" w:color="auto"/>
              <w:right w:val="single" w:sz="4" w:space="0" w:color="auto"/>
            </w:tcBorders>
          </w:tcPr>
          <w:p w:rsidR="009B773E" w:rsidRPr="00390DD5" w:rsidRDefault="009B773E" w:rsidP="009B773E">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Объем бюджетных ассигнований на реализацию подпрограммы 2 за счет средств местного бюджета составляет 1 340 965,8 тыс. руб., в том числе:</w:t>
            </w:r>
          </w:p>
          <w:p w:rsidR="009B773E" w:rsidRPr="00390DD5" w:rsidRDefault="009B773E" w:rsidP="009B773E">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2017 - 2024 годы – 46 282,7 тыс. руб.;</w:t>
            </w:r>
          </w:p>
          <w:p w:rsidR="009B773E" w:rsidRPr="00390DD5" w:rsidRDefault="009B773E" w:rsidP="009B773E">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2025 год – 228 006,7 тыс. руб.;</w:t>
            </w:r>
          </w:p>
          <w:p w:rsidR="009B773E" w:rsidRPr="00390DD5" w:rsidRDefault="009B773E" w:rsidP="009B773E">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2026 год – 615 491,6 тыс. руб.;</w:t>
            </w:r>
          </w:p>
          <w:p w:rsidR="009B773E" w:rsidRPr="00390DD5" w:rsidRDefault="009B773E" w:rsidP="009B773E">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2027 год – 419 818,5 тыс. руб.;</w:t>
            </w:r>
          </w:p>
          <w:p w:rsidR="009B773E" w:rsidRPr="00390DD5" w:rsidRDefault="009B773E" w:rsidP="009B773E">
            <w:pPr>
              <w:autoSpaceDE w:val="0"/>
              <w:autoSpaceDN w:val="0"/>
              <w:adjustRightInd w:val="0"/>
              <w:spacing w:after="0" w:line="240" w:lineRule="auto"/>
              <w:rPr>
                <w:rFonts w:ascii="Arial" w:hAnsi="Arial" w:cs="Arial"/>
                <w:sz w:val="20"/>
                <w:szCs w:val="20"/>
              </w:rPr>
            </w:pPr>
            <w:r w:rsidRPr="00390DD5">
              <w:rPr>
                <w:rFonts w:ascii="Arial" w:hAnsi="Arial" w:cs="Arial"/>
                <w:sz w:val="20"/>
                <w:szCs w:val="20"/>
              </w:rPr>
              <w:t>2028 год – 31 366,3 тыс. руб.</w:t>
            </w:r>
          </w:p>
        </w:tc>
      </w:tr>
      <w:tr w:rsidR="00390DD5" w:rsidRPr="00390DD5" w:rsidTr="00DB0A15">
        <w:tc>
          <w:tcPr>
            <w:tcW w:w="2835" w:type="dxa"/>
            <w:shd w:val="clear" w:color="auto" w:fill="auto"/>
          </w:tcPr>
          <w:p w:rsidR="009B773E" w:rsidRPr="00390DD5" w:rsidRDefault="009B773E" w:rsidP="009B773E">
            <w:pPr>
              <w:pStyle w:val="ConsPlusNormal"/>
              <w:rPr>
                <w:rFonts w:ascii="Arial" w:hAnsi="Arial" w:cs="Arial"/>
                <w:sz w:val="20"/>
              </w:rPr>
            </w:pPr>
            <w:r w:rsidRPr="00390DD5">
              <w:rPr>
                <w:rFonts w:ascii="Arial" w:hAnsi="Arial" w:cs="Arial"/>
                <w:sz w:val="20"/>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941" w:type="dxa"/>
            <w:tcBorders>
              <w:top w:val="single" w:sz="4" w:space="0" w:color="auto"/>
              <w:left w:val="single" w:sz="4" w:space="0" w:color="auto"/>
              <w:bottom w:val="single" w:sz="4" w:space="0" w:color="auto"/>
              <w:right w:val="single" w:sz="4" w:space="0" w:color="auto"/>
            </w:tcBorders>
          </w:tcPr>
          <w:p w:rsidR="009B773E" w:rsidRPr="00390DD5" w:rsidRDefault="009B773E" w:rsidP="009B773E">
            <w:pPr>
              <w:autoSpaceDE w:val="0"/>
              <w:autoSpaceDN w:val="0"/>
              <w:adjustRightInd w:val="0"/>
              <w:spacing w:after="0" w:line="240" w:lineRule="auto"/>
              <w:rPr>
                <w:rFonts w:ascii="Arial" w:hAnsi="Arial" w:cs="Arial"/>
              </w:rPr>
            </w:pPr>
            <w:r w:rsidRPr="00390DD5">
              <w:rPr>
                <w:rFonts w:ascii="Arial" w:hAnsi="Arial" w:cs="Arial"/>
              </w:rPr>
              <w:t>1. 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 - менее 15,0 % - в 2026 – 2028 годах.</w:t>
            </w:r>
          </w:p>
          <w:p w:rsidR="009B773E" w:rsidRPr="00390DD5" w:rsidRDefault="009B773E" w:rsidP="009B773E">
            <w:pPr>
              <w:autoSpaceDE w:val="0"/>
              <w:autoSpaceDN w:val="0"/>
              <w:adjustRightInd w:val="0"/>
              <w:spacing w:after="0" w:line="240" w:lineRule="auto"/>
              <w:rPr>
                <w:rFonts w:ascii="Arial" w:hAnsi="Arial" w:cs="Arial"/>
              </w:rPr>
            </w:pPr>
            <w:r w:rsidRPr="00390DD5">
              <w:rPr>
                <w:rFonts w:ascii="Arial" w:hAnsi="Arial" w:cs="Arial"/>
              </w:rPr>
              <w:t>2. Отсутствие просроченной задолженности по долговым обязательствам (далее - долговые обязательства) - 0,0% ежегодно.</w:t>
            </w:r>
          </w:p>
          <w:p w:rsidR="009B773E" w:rsidRPr="00390DD5" w:rsidRDefault="009B773E" w:rsidP="009B773E">
            <w:pPr>
              <w:autoSpaceDE w:val="0"/>
              <w:autoSpaceDN w:val="0"/>
              <w:adjustRightInd w:val="0"/>
              <w:spacing w:after="0" w:line="240" w:lineRule="auto"/>
              <w:rPr>
                <w:rFonts w:ascii="Arial" w:hAnsi="Arial" w:cs="Arial"/>
              </w:rPr>
            </w:pPr>
            <w:r w:rsidRPr="00390DD5">
              <w:rPr>
                <w:rFonts w:ascii="Arial" w:hAnsi="Arial" w:cs="Arial"/>
              </w:rPr>
              <w:t>3. Отношение муниципального долга к доходам местного бюджета без учета утвержденного объема безвозмездных поступлений - менее 100,0% ежегодно</w:t>
            </w:r>
          </w:p>
        </w:tc>
      </w:tr>
    </w:tbl>
    <w:p w:rsidR="004247E2" w:rsidRPr="00390DD5" w:rsidRDefault="004247E2" w:rsidP="00CB2381">
      <w:pPr>
        <w:pStyle w:val="ConsPlusTitle"/>
        <w:jc w:val="center"/>
        <w:outlineLvl w:val="2"/>
        <w:rPr>
          <w:rFonts w:ascii="Arial" w:hAnsi="Arial" w:cs="Arial"/>
          <w:b w:val="0"/>
          <w:sz w:val="24"/>
          <w:szCs w:val="24"/>
        </w:rPr>
      </w:pPr>
      <w:r w:rsidRPr="00390DD5">
        <w:rPr>
          <w:rFonts w:ascii="Arial" w:hAnsi="Arial" w:cs="Arial"/>
          <w:b w:val="0"/>
          <w:sz w:val="24"/>
          <w:szCs w:val="24"/>
        </w:rPr>
        <w:t>2. ТЕКУЩЕЕ СОСТОЯНИЕ</w:t>
      </w:r>
    </w:p>
    <w:p w:rsidR="00227BC0" w:rsidRPr="00390DD5" w:rsidRDefault="00227BC0" w:rsidP="00CB2381">
      <w:pPr>
        <w:pStyle w:val="ConsPlusTitle"/>
        <w:jc w:val="center"/>
        <w:outlineLvl w:val="2"/>
        <w:rPr>
          <w:rFonts w:ascii="Arial" w:hAnsi="Arial" w:cs="Arial"/>
          <w:b w:val="0"/>
          <w:sz w:val="24"/>
          <w:szCs w:val="24"/>
        </w:rPr>
      </w:pP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Управление муниципальным долгом является составной частью системы управления муниципальными финансами в муниципальном образовании город Норильск.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безопасном уровне при соблюдении ограничений, установленных бюджетным законодательством.</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В целях своевременного прогнозирования кассовых разрывов и принятия мер по их ликвидации осуществляется постоянный мониторинг исполнения местного бюджета. Это гарантирует:</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1) стабильное финансирование защищенных статей расходов бюджета;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2) своевременное и полное выполнение принятых обязательств;</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3) минимизацию привлечения заемных средств.</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В целях поддержания оптимальной структуры муниципального долга и минимизации расходов на его обслуживание муниципалитетом определяются оптимальные сроки заимствований для снижения стоимости долговых обязательств.</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В качестве основного инструмента заимствований муниципалитетом используются кредиты кредитных организаций.</w:t>
      </w:r>
    </w:p>
    <w:p w:rsidR="004247E2" w:rsidRPr="00390DD5" w:rsidRDefault="00111431"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Проводимая бюджетная и долговая политика позволила муниципалитету в период с 2017 года по 2023 год обеспечить выполнение расходных обязательств без привлечения заемных средств</w:t>
      </w:r>
      <w:r w:rsidR="004247E2" w:rsidRPr="00390DD5">
        <w:rPr>
          <w:rFonts w:ascii="Arial" w:hAnsi="Arial" w:cs="Arial"/>
          <w:sz w:val="24"/>
          <w:szCs w:val="24"/>
        </w:rPr>
        <w:t>.</w:t>
      </w:r>
    </w:p>
    <w:p w:rsidR="004247E2" w:rsidRPr="00390DD5" w:rsidRDefault="00111431"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В 2024-2025 годах исполнение бюджета города происходит в сложных экономических условиях под влиянием внешних факторов, оказывающих негативное влияние на формирование собственных доходов бюджета</w:t>
      </w:r>
      <w:r w:rsidR="004247E2" w:rsidRPr="00390DD5">
        <w:rPr>
          <w:rFonts w:ascii="Arial" w:hAnsi="Arial" w:cs="Arial"/>
          <w:sz w:val="24"/>
          <w:szCs w:val="24"/>
        </w:rPr>
        <w:t>.</w:t>
      </w:r>
    </w:p>
    <w:p w:rsidR="003754FA" w:rsidRPr="00390DD5" w:rsidRDefault="003754FA" w:rsidP="003754FA">
      <w:pPr>
        <w:spacing w:after="0" w:line="240" w:lineRule="auto"/>
        <w:ind w:firstLine="708"/>
        <w:jc w:val="both"/>
        <w:rPr>
          <w:rFonts w:ascii="Arial" w:eastAsia="Times New Roman" w:hAnsi="Arial" w:cs="Arial"/>
          <w:sz w:val="24"/>
          <w:szCs w:val="24"/>
        </w:rPr>
      </w:pPr>
      <w:r w:rsidRPr="00390DD5">
        <w:rPr>
          <w:rFonts w:ascii="Arial" w:eastAsia="Times New Roman" w:hAnsi="Arial" w:cs="Arial"/>
          <w:sz w:val="24"/>
          <w:szCs w:val="24"/>
        </w:rPr>
        <w:t>В целях обеспечения сбалансированности и устойчивости бюджета города, обеспечения выполнения принятых обязательств в 2024 году привлечены кредитные средства из бюджета Красноярского края, а также кредиты кредитных организаций.</w:t>
      </w:r>
    </w:p>
    <w:p w:rsidR="003754FA" w:rsidRPr="00390DD5" w:rsidRDefault="003754FA" w:rsidP="003754FA">
      <w:pPr>
        <w:spacing w:after="0" w:line="240" w:lineRule="auto"/>
        <w:ind w:firstLine="708"/>
        <w:jc w:val="both"/>
        <w:rPr>
          <w:rFonts w:ascii="Arial" w:eastAsia="Times New Roman" w:hAnsi="Arial" w:cs="Arial"/>
          <w:sz w:val="24"/>
          <w:szCs w:val="24"/>
        </w:rPr>
      </w:pPr>
      <w:r w:rsidRPr="00390DD5">
        <w:rPr>
          <w:rFonts w:ascii="Arial" w:eastAsia="Times New Roman" w:hAnsi="Arial" w:cs="Arial"/>
          <w:sz w:val="24"/>
          <w:szCs w:val="24"/>
        </w:rPr>
        <w:t>В 2025 году с учетом продолжающейся негативной динамики поступлений доходов в бюджет города, в целях предотвращения кассовых разрывов в течение года привлечен бюджетный кредит на пополнение остатка средств на едином счете бюджета. До конца года планируется привлечение кредитов из бюджета Красноярского края и кредитов кредитных организаций для финансирования дефицита бюджета и погашения муниципальных долговых обязательств.</w:t>
      </w:r>
    </w:p>
    <w:p w:rsidR="003754FA" w:rsidRPr="00390DD5" w:rsidRDefault="003754FA" w:rsidP="003754FA">
      <w:pPr>
        <w:pStyle w:val="ConsPlusNormal"/>
        <w:ind w:firstLine="709"/>
        <w:contextualSpacing/>
        <w:jc w:val="both"/>
        <w:rPr>
          <w:rFonts w:ascii="Arial" w:hAnsi="Arial" w:cs="Arial"/>
          <w:sz w:val="24"/>
          <w:szCs w:val="24"/>
        </w:rPr>
      </w:pPr>
      <w:r w:rsidRPr="00390DD5">
        <w:rPr>
          <w:rFonts w:ascii="Arial" w:eastAsiaTheme="minorHAnsi" w:hAnsi="Arial" w:cs="Arial"/>
          <w:sz w:val="24"/>
          <w:szCs w:val="24"/>
          <w:lang w:eastAsia="en-US"/>
        </w:rPr>
        <w:t>В новом бюджетном периоде планируется привлечение кредитов кредитных организаций и бюджетных кредитов, в том числе на пополнение остатка средств на едином счете бюджета. Показатели долговой нагрузки местного бюджета не будут превышать предельных значений, установленных бюджетным законодательством.</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4247E2" w:rsidP="00CB2381">
      <w:pPr>
        <w:pStyle w:val="ConsPlusTitle"/>
        <w:ind w:firstLine="709"/>
        <w:contextualSpacing/>
        <w:jc w:val="center"/>
        <w:outlineLvl w:val="2"/>
        <w:rPr>
          <w:rFonts w:ascii="Arial" w:hAnsi="Arial" w:cs="Arial"/>
          <w:b w:val="0"/>
          <w:sz w:val="24"/>
          <w:szCs w:val="24"/>
        </w:rPr>
      </w:pPr>
      <w:r w:rsidRPr="00390DD5">
        <w:rPr>
          <w:rFonts w:ascii="Arial" w:hAnsi="Arial" w:cs="Arial"/>
          <w:b w:val="0"/>
          <w:sz w:val="24"/>
          <w:szCs w:val="24"/>
        </w:rPr>
        <w:t>3. ЦЕЛИ И ЗАДАЧИ ПОДПРОГРАММЫ 2</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Приоритетом муниципальной политики в сфере реализации подпрограммы 2 является проведение ответственной долговой политики.</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Целью является эффективное управление муниципальным долгом муниципального образования город Норильск.</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Для достижения указанной цели необходимо решить следующие задачи:</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1. </w:t>
      </w:r>
      <w:r w:rsidR="00532FE3" w:rsidRPr="00390DD5">
        <w:rPr>
          <w:rFonts w:ascii="Arial" w:hAnsi="Arial" w:cs="Arial"/>
          <w:sz w:val="24"/>
          <w:szCs w:val="24"/>
        </w:rPr>
        <w:t>с</w:t>
      </w:r>
      <w:r w:rsidRPr="00390DD5">
        <w:rPr>
          <w:rFonts w:ascii="Arial" w:hAnsi="Arial" w:cs="Arial"/>
          <w:sz w:val="24"/>
          <w:szCs w:val="24"/>
        </w:rPr>
        <w:t>охранение объема и структуры муниципального долга на безопасном уровне;</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2. </w:t>
      </w:r>
      <w:r w:rsidR="00532FE3" w:rsidRPr="00390DD5">
        <w:rPr>
          <w:rFonts w:ascii="Arial" w:hAnsi="Arial" w:cs="Arial"/>
          <w:sz w:val="24"/>
          <w:szCs w:val="24"/>
        </w:rPr>
        <w:t>с</w:t>
      </w:r>
      <w:r w:rsidRPr="00390DD5">
        <w:rPr>
          <w:rFonts w:ascii="Arial" w:hAnsi="Arial" w:cs="Arial"/>
          <w:sz w:val="24"/>
          <w:szCs w:val="24"/>
        </w:rPr>
        <w:t>облюдение ограничений по объему муниципального долга и расходам на его обслуживание, установленных бюджетным законодательством;</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3. </w:t>
      </w:r>
      <w:r w:rsidR="00532FE3" w:rsidRPr="00390DD5">
        <w:rPr>
          <w:rFonts w:ascii="Arial" w:hAnsi="Arial" w:cs="Arial"/>
          <w:sz w:val="24"/>
          <w:szCs w:val="24"/>
        </w:rPr>
        <w:t>с</w:t>
      </w:r>
      <w:r w:rsidRPr="00390DD5">
        <w:rPr>
          <w:rFonts w:ascii="Arial" w:hAnsi="Arial" w:cs="Arial"/>
          <w:sz w:val="24"/>
          <w:szCs w:val="24"/>
        </w:rPr>
        <w:t>облюдение сроков исполнения долговых обязательств;</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4. </w:t>
      </w:r>
      <w:r w:rsidR="00532FE3" w:rsidRPr="00390DD5">
        <w:rPr>
          <w:rFonts w:ascii="Arial" w:hAnsi="Arial" w:cs="Arial"/>
          <w:sz w:val="24"/>
          <w:szCs w:val="24"/>
        </w:rPr>
        <w:t>о</w:t>
      </w:r>
      <w:r w:rsidRPr="00390DD5">
        <w:rPr>
          <w:rFonts w:ascii="Arial" w:hAnsi="Arial" w:cs="Arial"/>
          <w:sz w:val="24"/>
          <w:szCs w:val="24"/>
        </w:rPr>
        <w:t>бслуживание муниципального долга.</w:t>
      </w:r>
    </w:p>
    <w:p w:rsidR="005F58AE" w:rsidRPr="00390DD5" w:rsidRDefault="005F58AE" w:rsidP="00CB2381">
      <w:pPr>
        <w:pStyle w:val="ConsPlusTitle"/>
        <w:ind w:firstLine="709"/>
        <w:contextualSpacing/>
        <w:jc w:val="center"/>
        <w:outlineLvl w:val="2"/>
        <w:rPr>
          <w:rFonts w:ascii="Arial" w:hAnsi="Arial" w:cs="Arial"/>
          <w:b w:val="0"/>
          <w:sz w:val="24"/>
          <w:szCs w:val="24"/>
        </w:rPr>
      </w:pPr>
    </w:p>
    <w:p w:rsidR="004247E2" w:rsidRPr="00390DD5" w:rsidRDefault="004247E2" w:rsidP="00CB2381">
      <w:pPr>
        <w:pStyle w:val="ConsPlusTitle"/>
        <w:ind w:firstLine="709"/>
        <w:contextualSpacing/>
        <w:jc w:val="center"/>
        <w:outlineLvl w:val="2"/>
        <w:rPr>
          <w:rFonts w:ascii="Arial" w:hAnsi="Arial" w:cs="Arial"/>
          <w:b w:val="0"/>
          <w:sz w:val="24"/>
          <w:szCs w:val="24"/>
        </w:rPr>
      </w:pPr>
      <w:r w:rsidRPr="00390DD5">
        <w:rPr>
          <w:rFonts w:ascii="Arial" w:hAnsi="Arial" w:cs="Arial"/>
          <w:b w:val="0"/>
          <w:sz w:val="24"/>
          <w:szCs w:val="24"/>
        </w:rPr>
        <w:t>4. МЕХАНИЗМ РЕАЛИЗАЦИИ ПОДПРОГРАММЫ 2</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Главным распорядителем бюджетных средств по подпрограмме 2 является Финансовое управление.</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В рамках подпрограммы 2 реализуются следующие мероприятия:</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1. Разработка программы муниципальных внутренних заимствований и программы муниципальных гарантий муниципального образования город Норильск на очередной финансовый год и плановый период.</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Разработка программ осуществляется в соответствии с Бюджетным кодексом Российской Федерации и Решением Норильского городского Совета депутатов от 23.10.2007 </w:t>
      </w:r>
      <w:r w:rsidR="00690A7B" w:rsidRPr="00390DD5">
        <w:rPr>
          <w:rFonts w:ascii="Arial" w:hAnsi="Arial" w:cs="Arial"/>
          <w:sz w:val="24"/>
          <w:szCs w:val="24"/>
        </w:rPr>
        <w:t>№</w:t>
      </w:r>
      <w:r w:rsidRPr="00390DD5">
        <w:rPr>
          <w:rFonts w:ascii="Arial" w:hAnsi="Arial" w:cs="Arial"/>
          <w:sz w:val="24"/>
          <w:szCs w:val="24"/>
        </w:rPr>
        <w:t xml:space="preserve"> 5-94 </w:t>
      </w:r>
      <w:r w:rsidR="00532FE3" w:rsidRPr="00390DD5">
        <w:rPr>
          <w:rFonts w:ascii="Arial" w:hAnsi="Arial" w:cs="Arial"/>
          <w:sz w:val="24"/>
          <w:szCs w:val="24"/>
        </w:rPr>
        <w:t>«</w:t>
      </w:r>
      <w:r w:rsidRPr="00390DD5">
        <w:rPr>
          <w:rFonts w:ascii="Arial" w:hAnsi="Arial" w:cs="Arial"/>
          <w:sz w:val="24"/>
          <w:szCs w:val="24"/>
        </w:rPr>
        <w:t>Об утверждении Положения о бюджете и бюджетном процессе на территории муниципального образования город Норильск</w:t>
      </w:r>
      <w:r w:rsidR="00532FE3" w:rsidRPr="00390DD5">
        <w:rPr>
          <w:rFonts w:ascii="Arial" w:hAnsi="Arial" w:cs="Arial"/>
          <w:sz w:val="24"/>
          <w:szCs w:val="24"/>
        </w:rPr>
        <w:t>»</w:t>
      </w:r>
      <w:r w:rsidRPr="00390DD5">
        <w:rPr>
          <w:rFonts w:ascii="Arial" w:hAnsi="Arial" w:cs="Arial"/>
          <w:sz w:val="24"/>
          <w:szCs w:val="24"/>
        </w:rPr>
        <w:t xml:space="preserve"> в составе проекта бюджета города на очередной финансовый год и плановый период.</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Реализация указанного мероприятия позволит обеспечить соблюдение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дефициту местного бюджета.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Ограничения должны соблюдаться при утверждении местного бюджета на очередной финансовый год и плановый период, отчета о его исполнении и внесении изменений в бюджет муниципального образования город Норильск на очередной финансовый год и плановый период.</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3. Осуществление расходов на обслуживание муниципального долга.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Данное мероприятие предполагает полное и своевременное исполнение долговых обязательств по выплате процентных платежей по муниципальному долгу.</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Расходование средств бюджета города на обслуживание муниципального долга осуществляется на основании муниципальных контрактов с кредитными организациями о привлечении заемных средств.</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4. Соблюдение сроков исполнения долговых обязательств муниципального образования город Норильск.</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Реализация данного мероприятия предполагает своевременное и в полном объеме исполнение всех имеющихся долговых обязательств в целях недопущения образования просроченной задолженности, включенной в муниципальную долговую книгу.</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Реализация подпрограммы 2 регулируется следующими нормативными правовыми актами:</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Постановлением Администрации города Норильска от 24.06.2009 </w:t>
      </w:r>
      <w:r w:rsidR="00690A7B" w:rsidRPr="00390DD5">
        <w:rPr>
          <w:rFonts w:ascii="Arial" w:hAnsi="Arial" w:cs="Arial"/>
          <w:sz w:val="24"/>
          <w:szCs w:val="24"/>
        </w:rPr>
        <w:t>№</w:t>
      </w:r>
      <w:r w:rsidRPr="00390DD5">
        <w:rPr>
          <w:rFonts w:ascii="Arial" w:hAnsi="Arial" w:cs="Arial"/>
          <w:sz w:val="24"/>
          <w:szCs w:val="24"/>
        </w:rPr>
        <w:t xml:space="preserve"> 314 </w:t>
      </w:r>
      <w:r w:rsidR="00532FE3" w:rsidRPr="00390DD5">
        <w:rPr>
          <w:rFonts w:ascii="Arial" w:hAnsi="Arial" w:cs="Arial"/>
          <w:sz w:val="24"/>
          <w:szCs w:val="24"/>
        </w:rPr>
        <w:t>«</w:t>
      </w:r>
      <w:r w:rsidRPr="00390DD5">
        <w:rPr>
          <w:rFonts w:ascii="Arial" w:hAnsi="Arial" w:cs="Arial"/>
          <w:sz w:val="24"/>
          <w:szCs w:val="24"/>
        </w:rPr>
        <w:t>Об утверждении методологии расчета долговой нагрузки на бюджет муниципального образования город Норильск (долговой емкости бюджета) с учетом действующих и планируемых к принятию долговых обязательств на среднесрочный период и методики расчета объема возможного привлечения новых долговых обязательств с учетом влияния на долговую нагрузку (долговую емкость) бюджета муниципального образования город Норильск</w:t>
      </w:r>
      <w:r w:rsidR="00532FE3" w:rsidRPr="00390DD5">
        <w:rPr>
          <w:rFonts w:ascii="Arial" w:hAnsi="Arial" w:cs="Arial"/>
          <w:sz w:val="24"/>
          <w:szCs w:val="24"/>
        </w:rPr>
        <w:t>»</w:t>
      </w:r>
      <w:r w:rsidRPr="00390DD5">
        <w:rPr>
          <w:rFonts w:ascii="Arial" w:hAnsi="Arial" w:cs="Arial"/>
          <w:sz w:val="24"/>
          <w:szCs w:val="24"/>
        </w:rPr>
        <w:t>;</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Постановлением Администрации города Норильска от 09.01.2013 </w:t>
      </w:r>
      <w:r w:rsidR="00690A7B" w:rsidRPr="00390DD5">
        <w:rPr>
          <w:rFonts w:ascii="Arial" w:hAnsi="Arial" w:cs="Arial"/>
          <w:sz w:val="24"/>
          <w:szCs w:val="24"/>
        </w:rPr>
        <w:t>№</w:t>
      </w:r>
      <w:r w:rsidRPr="00390DD5">
        <w:rPr>
          <w:rFonts w:ascii="Arial" w:hAnsi="Arial" w:cs="Arial"/>
          <w:sz w:val="24"/>
          <w:szCs w:val="24"/>
        </w:rPr>
        <w:t xml:space="preserve"> 02 </w:t>
      </w:r>
      <w:r w:rsidR="00532FE3" w:rsidRPr="00390DD5">
        <w:rPr>
          <w:rFonts w:ascii="Arial" w:hAnsi="Arial" w:cs="Arial"/>
          <w:sz w:val="24"/>
          <w:szCs w:val="24"/>
        </w:rPr>
        <w:t>«</w:t>
      </w:r>
      <w:r w:rsidRPr="00390DD5">
        <w:rPr>
          <w:rFonts w:ascii="Arial" w:hAnsi="Arial" w:cs="Arial"/>
          <w:sz w:val="24"/>
          <w:szCs w:val="24"/>
        </w:rPr>
        <w:t>Об утверждении Порядка ведения муниципальной долговой книги муниципального образования город Норильск</w:t>
      </w:r>
      <w:r w:rsidR="00532FE3" w:rsidRPr="00390DD5">
        <w:rPr>
          <w:rFonts w:ascii="Arial" w:hAnsi="Arial" w:cs="Arial"/>
          <w:sz w:val="24"/>
          <w:szCs w:val="24"/>
        </w:rPr>
        <w:t>»</w:t>
      </w:r>
      <w:r w:rsidRPr="00390DD5">
        <w:rPr>
          <w:rFonts w:ascii="Arial" w:hAnsi="Arial" w:cs="Arial"/>
          <w:sz w:val="24"/>
          <w:szCs w:val="24"/>
        </w:rPr>
        <w:t>.</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4247E2" w:rsidP="00CB2381">
      <w:pPr>
        <w:pStyle w:val="ConsPlusTitle"/>
        <w:ind w:firstLine="709"/>
        <w:contextualSpacing/>
        <w:jc w:val="center"/>
        <w:outlineLvl w:val="2"/>
        <w:rPr>
          <w:rFonts w:ascii="Arial" w:hAnsi="Arial" w:cs="Arial"/>
          <w:b w:val="0"/>
          <w:sz w:val="24"/>
          <w:szCs w:val="24"/>
        </w:rPr>
      </w:pPr>
      <w:r w:rsidRPr="00390DD5">
        <w:rPr>
          <w:rFonts w:ascii="Arial" w:hAnsi="Arial" w:cs="Arial"/>
          <w:b w:val="0"/>
          <w:sz w:val="24"/>
          <w:szCs w:val="24"/>
        </w:rPr>
        <w:t>5. РЕСУРСНОЕ ОБЕСПЕЧЕНИЕ ПОДПРОГРАММЫ 2</w:t>
      </w:r>
    </w:p>
    <w:p w:rsidR="004247E2" w:rsidRPr="00390DD5" w:rsidRDefault="004247E2" w:rsidP="00CB2381">
      <w:pPr>
        <w:pStyle w:val="ConsPlusNormal"/>
        <w:ind w:firstLine="709"/>
        <w:contextualSpacing/>
        <w:jc w:val="both"/>
        <w:rPr>
          <w:rFonts w:ascii="Arial" w:hAnsi="Arial" w:cs="Arial"/>
          <w:sz w:val="24"/>
          <w:szCs w:val="24"/>
        </w:rPr>
      </w:pPr>
    </w:p>
    <w:p w:rsidR="0026266C" w:rsidRPr="00390DD5" w:rsidRDefault="003754FA" w:rsidP="00CB2381">
      <w:pPr>
        <w:pStyle w:val="ConsPlusNormal"/>
        <w:spacing w:before="220"/>
        <w:ind w:firstLine="709"/>
        <w:contextualSpacing/>
        <w:jc w:val="both"/>
        <w:rPr>
          <w:rFonts w:ascii="Arial" w:hAnsi="Arial" w:cs="Arial"/>
          <w:sz w:val="24"/>
          <w:szCs w:val="24"/>
        </w:rPr>
      </w:pPr>
      <w:r w:rsidRPr="00390DD5">
        <w:rPr>
          <w:rFonts w:ascii="Arial" w:eastAsiaTheme="minorEastAsia" w:hAnsi="Arial" w:cs="Arial"/>
          <w:sz w:val="24"/>
          <w:szCs w:val="24"/>
        </w:rPr>
        <w:t>Ресурсное обеспечение затрат и структура финансирования мероприятий за период 2025 – 2028 годов указаны в приложении № 4 к настоящей муниципальной программе</w:t>
      </w:r>
      <w:r w:rsidR="0026266C" w:rsidRPr="00390DD5">
        <w:rPr>
          <w:rFonts w:ascii="Arial" w:hAnsi="Arial" w:cs="Arial"/>
          <w:sz w:val="24"/>
          <w:szCs w:val="24"/>
        </w:rPr>
        <w:t>.</w:t>
      </w:r>
    </w:p>
    <w:p w:rsidR="00307417" w:rsidRPr="00390DD5" w:rsidRDefault="00307417" w:rsidP="00CB2381">
      <w:pPr>
        <w:pStyle w:val="ConsPlusTitle"/>
        <w:ind w:firstLine="709"/>
        <w:contextualSpacing/>
        <w:jc w:val="center"/>
        <w:outlineLvl w:val="2"/>
        <w:rPr>
          <w:rFonts w:ascii="Arial" w:hAnsi="Arial" w:cs="Arial"/>
          <w:b w:val="0"/>
          <w:sz w:val="24"/>
          <w:szCs w:val="24"/>
        </w:rPr>
      </w:pPr>
    </w:p>
    <w:p w:rsidR="004247E2" w:rsidRPr="00390DD5" w:rsidRDefault="004247E2" w:rsidP="00CB2381">
      <w:pPr>
        <w:pStyle w:val="ConsPlusTitle"/>
        <w:ind w:firstLine="709"/>
        <w:contextualSpacing/>
        <w:jc w:val="center"/>
        <w:outlineLvl w:val="2"/>
        <w:rPr>
          <w:rFonts w:ascii="Arial" w:hAnsi="Arial" w:cs="Arial"/>
          <w:b w:val="0"/>
          <w:sz w:val="24"/>
          <w:szCs w:val="24"/>
        </w:rPr>
      </w:pPr>
      <w:r w:rsidRPr="00390DD5">
        <w:rPr>
          <w:rFonts w:ascii="Arial" w:hAnsi="Arial" w:cs="Arial"/>
          <w:b w:val="0"/>
          <w:sz w:val="24"/>
          <w:szCs w:val="24"/>
        </w:rPr>
        <w:t>6. ИНДИКАТОРЫ РЕЗУЛЬТАТИВНОСТИ ПОДПРОГРАММЫ 2</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3754FA"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Значения целевых индикаторов результативности подпрограммы 2 муниципальной программы по годам с указанием мероприятий, влияющих на их выполнение, приведены в приложении № 5 к настоящей муниципальной программе</w:t>
      </w:r>
      <w:r w:rsidR="00532057" w:rsidRPr="00390DD5">
        <w:rPr>
          <w:rFonts w:ascii="Arial" w:hAnsi="Arial" w:cs="Arial"/>
          <w:sz w:val="24"/>
          <w:szCs w:val="24"/>
        </w:rPr>
        <w:t>.</w:t>
      </w:r>
    </w:p>
    <w:p w:rsidR="004247E2" w:rsidRPr="00390DD5" w:rsidRDefault="004247E2">
      <w:pPr>
        <w:pStyle w:val="ConsPlusNormal"/>
        <w:jc w:val="both"/>
        <w:rPr>
          <w:rFonts w:ascii="Arial" w:hAnsi="Arial" w:cs="Arial"/>
          <w:sz w:val="24"/>
          <w:szCs w:val="24"/>
        </w:rPr>
      </w:pPr>
    </w:p>
    <w:p w:rsidR="004247E2" w:rsidRPr="00390DD5" w:rsidRDefault="004247E2">
      <w:pPr>
        <w:pStyle w:val="ConsPlusNormal"/>
        <w:jc w:val="both"/>
        <w:rPr>
          <w:rFonts w:ascii="Arial" w:hAnsi="Arial" w:cs="Arial"/>
          <w:sz w:val="24"/>
          <w:szCs w:val="24"/>
        </w:rPr>
      </w:pPr>
    </w:p>
    <w:p w:rsidR="004247E2" w:rsidRPr="00390DD5" w:rsidRDefault="004247E2">
      <w:pPr>
        <w:pStyle w:val="ConsPlusNormal"/>
        <w:jc w:val="both"/>
        <w:rPr>
          <w:rFonts w:ascii="Arial" w:hAnsi="Arial" w:cs="Arial"/>
          <w:sz w:val="24"/>
          <w:szCs w:val="24"/>
        </w:rPr>
      </w:pPr>
    </w:p>
    <w:p w:rsidR="004247E2" w:rsidRPr="00390DD5" w:rsidRDefault="004247E2">
      <w:pPr>
        <w:pStyle w:val="ConsPlusNormal"/>
        <w:jc w:val="both"/>
        <w:rPr>
          <w:rFonts w:ascii="Arial" w:hAnsi="Arial" w:cs="Arial"/>
          <w:sz w:val="24"/>
          <w:szCs w:val="24"/>
        </w:rPr>
      </w:pPr>
    </w:p>
    <w:p w:rsidR="00532057" w:rsidRPr="00390DD5" w:rsidRDefault="00532057">
      <w:pPr>
        <w:rPr>
          <w:rFonts w:ascii="Arial" w:eastAsia="Times New Roman" w:hAnsi="Arial" w:cs="Arial"/>
          <w:sz w:val="24"/>
          <w:szCs w:val="24"/>
          <w:lang w:eastAsia="ru-RU"/>
        </w:rPr>
      </w:pPr>
      <w:bookmarkStart w:id="4" w:name="P432"/>
      <w:bookmarkEnd w:id="4"/>
      <w:r w:rsidRPr="00390DD5">
        <w:rPr>
          <w:rFonts w:ascii="Arial" w:hAnsi="Arial" w:cs="Arial"/>
          <w:sz w:val="24"/>
          <w:szCs w:val="24"/>
        </w:rPr>
        <w:br w:type="page"/>
      </w:r>
    </w:p>
    <w:p w:rsidR="004247E2" w:rsidRPr="00390DD5" w:rsidRDefault="004247E2" w:rsidP="00883504">
      <w:pPr>
        <w:pStyle w:val="ConsPlusNormal"/>
        <w:ind w:left="4820"/>
        <w:outlineLvl w:val="1"/>
        <w:rPr>
          <w:rFonts w:ascii="Arial" w:hAnsi="Arial" w:cs="Arial"/>
          <w:sz w:val="24"/>
          <w:szCs w:val="24"/>
        </w:rPr>
      </w:pPr>
      <w:r w:rsidRPr="00390DD5">
        <w:rPr>
          <w:rFonts w:ascii="Arial" w:hAnsi="Arial" w:cs="Arial"/>
          <w:sz w:val="24"/>
          <w:szCs w:val="24"/>
        </w:rPr>
        <w:t xml:space="preserve">Приложение </w:t>
      </w:r>
      <w:r w:rsidR="00883504" w:rsidRPr="00390DD5">
        <w:rPr>
          <w:rFonts w:ascii="Arial" w:hAnsi="Arial" w:cs="Arial"/>
          <w:sz w:val="24"/>
          <w:szCs w:val="24"/>
        </w:rPr>
        <w:t xml:space="preserve">№ </w:t>
      </w:r>
      <w:r w:rsidRPr="00390DD5">
        <w:rPr>
          <w:rFonts w:ascii="Arial" w:hAnsi="Arial" w:cs="Arial"/>
          <w:sz w:val="24"/>
          <w:szCs w:val="24"/>
        </w:rPr>
        <w:t>3</w:t>
      </w:r>
    </w:p>
    <w:p w:rsidR="004247E2" w:rsidRPr="00390DD5" w:rsidRDefault="004247E2" w:rsidP="00883504">
      <w:pPr>
        <w:pStyle w:val="ConsPlusNormal"/>
        <w:ind w:left="4820"/>
        <w:rPr>
          <w:rFonts w:ascii="Arial" w:hAnsi="Arial" w:cs="Arial"/>
          <w:sz w:val="24"/>
          <w:szCs w:val="24"/>
        </w:rPr>
      </w:pPr>
      <w:r w:rsidRPr="00390DD5">
        <w:rPr>
          <w:rFonts w:ascii="Arial" w:hAnsi="Arial" w:cs="Arial"/>
          <w:sz w:val="24"/>
          <w:szCs w:val="24"/>
        </w:rPr>
        <w:t>к муниципальной программе</w:t>
      </w:r>
    </w:p>
    <w:p w:rsidR="00CA02AE" w:rsidRPr="00390DD5" w:rsidRDefault="00532FE3" w:rsidP="00883504">
      <w:pPr>
        <w:pStyle w:val="ConsPlusNormal"/>
        <w:ind w:left="4820"/>
        <w:rPr>
          <w:rFonts w:ascii="Arial" w:hAnsi="Arial" w:cs="Arial"/>
          <w:sz w:val="24"/>
          <w:szCs w:val="24"/>
        </w:rPr>
      </w:pPr>
      <w:r w:rsidRPr="00390DD5">
        <w:rPr>
          <w:rFonts w:ascii="Arial" w:hAnsi="Arial" w:cs="Arial"/>
          <w:sz w:val="24"/>
          <w:szCs w:val="24"/>
        </w:rPr>
        <w:t>«</w:t>
      </w:r>
      <w:r w:rsidR="004247E2" w:rsidRPr="00390DD5">
        <w:rPr>
          <w:rFonts w:ascii="Arial" w:hAnsi="Arial" w:cs="Arial"/>
          <w:sz w:val="24"/>
          <w:szCs w:val="24"/>
        </w:rPr>
        <w:t>Управление муниципальными финансами</w:t>
      </w:r>
      <w:r w:rsidRPr="00390DD5">
        <w:rPr>
          <w:rFonts w:ascii="Arial" w:hAnsi="Arial" w:cs="Arial"/>
          <w:sz w:val="24"/>
          <w:szCs w:val="24"/>
        </w:rPr>
        <w:t>»</w:t>
      </w:r>
      <w:r w:rsidR="004247E2" w:rsidRPr="00390DD5">
        <w:rPr>
          <w:rFonts w:ascii="Arial" w:hAnsi="Arial" w:cs="Arial"/>
          <w:sz w:val="24"/>
          <w:szCs w:val="24"/>
        </w:rPr>
        <w:t>,</w:t>
      </w:r>
      <w:r w:rsidR="00883504" w:rsidRPr="00390DD5">
        <w:rPr>
          <w:rFonts w:ascii="Arial" w:hAnsi="Arial" w:cs="Arial"/>
          <w:sz w:val="24"/>
          <w:szCs w:val="24"/>
        </w:rPr>
        <w:t xml:space="preserve"> </w:t>
      </w:r>
      <w:r w:rsidR="00E646C9" w:rsidRPr="00390DD5">
        <w:rPr>
          <w:rFonts w:ascii="Arial" w:hAnsi="Arial" w:cs="Arial"/>
          <w:sz w:val="24"/>
          <w:szCs w:val="24"/>
        </w:rPr>
        <w:t>у</w:t>
      </w:r>
      <w:r w:rsidR="004247E2" w:rsidRPr="00390DD5">
        <w:rPr>
          <w:rFonts w:ascii="Arial" w:hAnsi="Arial" w:cs="Arial"/>
          <w:sz w:val="24"/>
          <w:szCs w:val="24"/>
        </w:rPr>
        <w:t>твержденной</w:t>
      </w:r>
      <w:r w:rsidR="00E646C9" w:rsidRPr="00390DD5">
        <w:rPr>
          <w:rFonts w:ascii="Arial" w:hAnsi="Arial" w:cs="Arial"/>
          <w:sz w:val="24"/>
          <w:szCs w:val="24"/>
        </w:rPr>
        <w:t xml:space="preserve"> п</w:t>
      </w:r>
      <w:r w:rsidR="004247E2" w:rsidRPr="00390DD5">
        <w:rPr>
          <w:rFonts w:ascii="Arial" w:hAnsi="Arial" w:cs="Arial"/>
          <w:sz w:val="24"/>
          <w:szCs w:val="24"/>
        </w:rPr>
        <w:t>остановлением</w:t>
      </w:r>
      <w:r w:rsidR="00883504" w:rsidRPr="00390DD5">
        <w:rPr>
          <w:rFonts w:ascii="Arial" w:hAnsi="Arial" w:cs="Arial"/>
          <w:sz w:val="24"/>
          <w:szCs w:val="24"/>
        </w:rPr>
        <w:t xml:space="preserve"> </w:t>
      </w:r>
    </w:p>
    <w:p w:rsidR="004247E2" w:rsidRPr="00390DD5" w:rsidRDefault="004247E2" w:rsidP="00883504">
      <w:pPr>
        <w:pStyle w:val="ConsPlusNormal"/>
        <w:ind w:left="4820"/>
        <w:rPr>
          <w:rFonts w:ascii="Arial" w:hAnsi="Arial" w:cs="Arial"/>
          <w:sz w:val="24"/>
          <w:szCs w:val="24"/>
        </w:rPr>
      </w:pPr>
      <w:r w:rsidRPr="00390DD5">
        <w:rPr>
          <w:rFonts w:ascii="Arial" w:hAnsi="Arial" w:cs="Arial"/>
          <w:sz w:val="24"/>
          <w:szCs w:val="24"/>
        </w:rPr>
        <w:t>Администрации города Норильска</w:t>
      </w:r>
    </w:p>
    <w:p w:rsidR="004247E2" w:rsidRPr="00390DD5" w:rsidRDefault="004247E2" w:rsidP="00883504">
      <w:pPr>
        <w:pStyle w:val="ConsPlusNormal"/>
        <w:ind w:left="4820"/>
        <w:rPr>
          <w:rFonts w:ascii="Arial" w:hAnsi="Arial" w:cs="Arial"/>
          <w:sz w:val="24"/>
          <w:szCs w:val="24"/>
        </w:rPr>
      </w:pPr>
      <w:r w:rsidRPr="00390DD5">
        <w:rPr>
          <w:rFonts w:ascii="Arial" w:hAnsi="Arial" w:cs="Arial"/>
          <w:sz w:val="24"/>
          <w:szCs w:val="24"/>
        </w:rPr>
        <w:t xml:space="preserve">от </w:t>
      </w:r>
      <w:r w:rsidR="00E646C9" w:rsidRPr="00390DD5">
        <w:rPr>
          <w:rFonts w:ascii="Arial" w:hAnsi="Arial" w:cs="Arial"/>
          <w:sz w:val="24"/>
          <w:szCs w:val="24"/>
        </w:rPr>
        <w:t>0</w:t>
      </w:r>
      <w:r w:rsidRPr="00390DD5">
        <w:rPr>
          <w:rFonts w:ascii="Arial" w:hAnsi="Arial" w:cs="Arial"/>
          <w:sz w:val="24"/>
          <w:szCs w:val="24"/>
        </w:rPr>
        <w:t>5</w:t>
      </w:r>
      <w:r w:rsidR="00E646C9" w:rsidRPr="00390DD5">
        <w:rPr>
          <w:rFonts w:ascii="Arial" w:hAnsi="Arial" w:cs="Arial"/>
          <w:sz w:val="24"/>
          <w:szCs w:val="24"/>
        </w:rPr>
        <w:t>.12.</w:t>
      </w:r>
      <w:r w:rsidRPr="00390DD5">
        <w:rPr>
          <w:rFonts w:ascii="Arial" w:hAnsi="Arial" w:cs="Arial"/>
          <w:sz w:val="24"/>
          <w:szCs w:val="24"/>
        </w:rPr>
        <w:t xml:space="preserve">2016 </w:t>
      </w:r>
      <w:r w:rsidR="00690A7B" w:rsidRPr="00390DD5">
        <w:rPr>
          <w:rFonts w:ascii="Arial" w:hAnsi="Arial" w:cs="Arial"/>
          <w:sz w:val="24"/>
          <w:szCs w:val="24"/>
        </w:rPr>
        <w:t>№</w:t>
      </w:r>
      <w:r w:rsidRPr="00390DD5">
        <w:rPr>
          <w:rFonts w:ascii="Arial" w:hAnsi="Arial" w:cs="Arial"/>
          <w:sz w:val="24"/>
          <w:szCs w:val="24"/>
        </w:rPr>
        <w:t xml:space="preserve"> 581</w:t>
      </w:r>
    </w:p>
    <w:p w:rsidR="004247E2" w:rsidRPr="00390DD5" w:rsidRDefault="004247E2">
      <w:pPr>
        <w:pStyle w:val="ConsPlusNormal"/>
        <w:jc w:val="both"/>
        <w:rPr>
          <w:rFonts w:ascii="Arial" w:hAnsi="Arial" w:cs="Arial"/>
          <w:sz w:val="24"/>
          <w:szCs w:val="24"/>
        </w:rPr>
      </w:pPr>
    </w:p>
    <w:p w:rsidR="004247E2" w:rsidRPr="00390DD5" w:rsidRDefault="004247E2">
      <w:pPr>
        <w:pStyle w:val="ConsPlusTitle"/>
        <w:jc w:val="center"/>
        <w:outlineLvl w:val="2"/>
        <w:rPr>
          <w:rFonts w:ascii="Arial" w:hAnsi="Arial" w:cs="Arial"/>
          <w:b w:val="0"/>
          <w:sz w:val="24"/>
          <w:szCs w:val="24"/>
        </w:rPr>
      </w:pPr>
      <w:r w:rsidRPr="00390DD5">
        <w:rPr>
          <w:rFonts w:ascii="Arial" w:hAnsi="Arial" w:cs="Arial"/>
          <w:b w:val="0"/>
          <w:sz w:val="24"/>
          <w:szCs w:val="24"/>
        </w:rPr>
        <w:t>1. ПАСПОРТ</w:t>
      </w:r>
    </w:p>
    <w:p w:rsidR="004247E2" w:rsidRPr="00390DD5" w:rsidRDefault="004247E2">
      <w:pPr>
        <w:pStyle w:val="ConsPlusTitle"/>
        <w:jc w:val="center"/>
        <w:rPr>
          <w:rFonts w:ascii="Arial" w:hAnsi="Arial" w:cs="Arial"/>
          <w:b w:val="0"/>
          <w:sz w:val="24"/>
          <w:szCs w:val="24"/>
        </w:rPr>
      </w:pPr>
      <w:r w:rsidRPr="00390DD5">
        <w:rPr>
          <w:rFonts w:ascii="Arial" w:hAnsi="Arial" w:cs="Arial"/>
          <w:b w:val="0"/>
          <w:sz w:val="24"/>
          <w:szCs w:val="24"/>
        </w:rPr>
        <w:t xml:space="preserve">ПОДПРОГРАММЫ </w:t>
      </w:r>
      <w:r w:rsidR="00532FE3" w:rsidRPr="00390DD5">
        <w:rPr>
          <w:rFonts w:ascii="Arial" w:hAnsi="Arial" w:cs="Arial"/>
          <w:b w:val="0"/>
          <w:sz w:val="24"/>
          <w:szCs w:val="24"/>
        </w:rPr>
        <w:t>«</w:t>
      </w:r>
      <w:r w:rsidRPr="00390DD5">
        <w:rPr>
          <w:rFonts w:ascii="Arial" w:hAnsi="Arial" w:cs="Arial"/>
          <w:b w:val="0"/>
          <w:sz w:val="24"/>
          <w:szCs w:val="24"/>
        </w:rPr>
        <w:t>ОСУЩЕСТВЛЕНИЕ КОНТРОЛЯ В ФИНАНСОВО-БЮДЖЕТНОЙ</w:t>
      </w:r>
    </w:p>
    <w:p w:rsidR="004247E2" w:rsidRPr="00390DD5" w:rsidRDefault="004247E2">
      <w:pPr>
        <w:pStyle w:val="ConsPlusTitle"/>
        <w:jc w:val="center"/>
        <w:rPr>
          <w:rFonts w:ascii="Arial" w:hAnsi="Arial" w:cs="Arial"/>
          <w:b w:val="0"/>
          <w:sz w:val="24"/>
          <w:szCs w:val="24"/>
        </w:rPr>
      </w:pPr>
      <w:r w:rsidRPr="00390DD5">
        <w:rPr>
          <w:rFonts w:ascii="Arial" w:hAnsi="Arial" w:cs="Arial"/>
          <w:b w:val="0"/>
          <w:sz w:val="24"/>
          <w:szCs w:val="24"/>
        </w:rPr>
        <w:t>СФЕРЕ</w:t>
      </w:r>
      <w:r w:rsidR="00532FE3" w:rsidRPr="00390DD5">
        <w:rPr>
          <w:rFonts w:ascii="Arial" w:hAnsi="Arial" w:cs="Arial"/>
          <w:b w:val="0"/>
          <w:sz w:val="24"/>
          <w:szCs w:val="24"/>
        </w:rPr>
        <w:t>»</w:t>
      </w:r>
      <w:r w:rsidRPr="00390DD5">
        <w:rPr>
          <w:rFonts w:ascii="Arial" w:hAnsi="Arial" w:cs="Arial"/>
          <w:b w:val="0"/>
          <w:sz w:val="24"/>
          <w:szCs w:val="24"/>
        </w:rPr>
        <w:t xml:space="preserve"> МУНИЦИПАЛЬНОЙ ПРОГРАММЫ </w:t>
      </w:r>
      <w:r w:rsidR="00532FE3" w:rsidRPr="00390DD5">
        <w:rPr>
          <w:rFonts w:ascii="Arial" w:hAnsi="Arial" w:cs="Arial"/>
          <w:b w:val="0"/>
          <w:sz w:val="24"/>
          <w:szCs w:val="24"/>
        </w:rPr>
        <w:t>«</w:t>
      </w:r>
      <w:r w:rsidRPr="00390DD5">
        <w:rPr>
          <w:rFonts w:ascii="Arial" w:hAnsi="Arial" w:cs="Arial"/>
          <w:b w:val="0"/>
          <w:sz w:val="24"/>
          <w:szCs w:val="24"/>
        </w:rPr>
        <w:t>УПРАВЛЕНИЕ МУНИЦИПАЛЬНЫМИ</w:t>
      </w:r>
    </w:p>
    <w:p w:rsidR="004247E2" w:rsidRPr="00390DD5" w:rsidRDefault="004247E2">
      <w:pPr>
        <w:pStyle w:val="ConsPlusTitle"/>
        <w:jc w:val="center"/>
        <w:rPr>
          <w:rFonts w:ascii="Arial" w:hAnsi="Arial" w:cs="Arial"/>
          <w:b w:val="0"/>
          <w:sz w:val="24"/>
          <w:szCs w:val="24"/>
        </w:rPr>
      </w:pPr>
      <w:r w:rsidRPr="00390DD5">
        <w:rPr>
          <w:rFonts w:ascii="Arial" w:hAnsi="Arial" w:cs="Arial"/>
          <w:b w:val="0"/>
          <w:sz w:val="24"/>
          <w:szCs w:val="24"/>
        </w:rPr>
        <w:t>ФИНАНСАМИ</w:t>
      </w:r>
      <w:r w:rsidR="00532FE3" w:rsidRPr="00390DD5">
        <w:rPr>
          <w:rFonts w:ascii="Arial" w:hAnsi="Arial" w:cs="Arial"/>
          <w:b w:val="0"/>
          <w:sz w:val="24"/>
          <w:szCs w:val="24"/>
        </w:rPr>
        <w:t>»</w:t>
      </w:r>
      <w:r w:rsidRPr="00390DD5">
        <w:rPr>
          <w:rFonts w:ascii="Arial" w:hAnsi="Arial" w:cs="Arial"/>
          <w:b w:val="0"/>
          <w:sz w:val="24"/>
          <w:szCs w:val="24"/>
        </w:rPr>
        <w:t xml:space="preserve"> (ДАЛЕЕ - ПОДПРОГРАММА 3)</w:t>
      </w:r>
    </w:p>
    <w:p w:rsidR="00E91DEA" w:rsidRPr="00390DD5" w:rsidRDefault="00E91DEA">
      <w:pPr>
        <w:pStyle w:val="ConsPlusTitle"/>
        <w:jc w:val="center"/>
        <w:rPr>
          <w:rFonts w:ascii="Arial" w:hAnsi="Arial" w:cs="Arial"/>
          <w:b w:val="0"/>
          <w:sz w:val="24"/>
          <w:szCs w:val="24"/>
        </w:rPr>
      </w:pPr>
    </w:p>
    <w:p w:rsidR="00E91DEA" w:rsidRPr="00390DD5"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Список изменяющих документов</w:t>
      </w:r>
    </w:p>
    <w:p w:rsidR="00E91DEA" w:rsidRPr="00390DD5" w:rsidRDefault="003E7758" w:rsidP="00E91DEA">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(в ред. п</w:t>
      </w:r>
      <w:r w:rsidR="00E91DEA" w:rsidRPr="00390DD5">
        <w:rPr>
          <w:rFonts w:ascii="Arial" w:eastAsia="Times New Roman" w:hAnsi="Arial" w:cs="Arial"/>
          <w:sz w:val="24"/>
          <w:szCs w:val="24"/>
          <w:lang w:eastAsia="ru-RU"/>
        </w:rPr>
        <w:t xml:space="preserve">остановлений Администрации г. Норильска Красноярского края </w:t>
      </w:r>
    </w:p>
    <w:p w:rsidR="00E91DEA" w:rsidRPr="00390DD5"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 xml:space="preserve">от 29.04.2022 № 257, от 24.06.2022 № 352, от 31.10.2022 № 546, </w:t>
      </w:r>
    </w:p>
    <w:p w:rsidR="00CA02AE" w:rsidRPr="00390DD5" w:rsidRDefault="00E91DEA" w:rsidP="00E91DEA">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от 08.12.2022 № 606, от 25.09.2023 № 448, от 29.01.2024 № 51</w:t>
      </w:r>
      <w:r w:rsidR="008C6FAC" w:rsidRPr="00390DD5">
        <w:rPr>
          <w:rFonts w:ascii="Arial" w:eastAsia="Times New Roman" w:hAnsi="Arial" w:cs="Arial"/>
          <w:sz w:val="24"/>
          <w:szCs w:val="24"/>
          <w:lang w:eastAsia="ru-RU"/>
        </w:rPr>
        <w:t xml:space="preserve">, </w:t>
      </w:r>
    </w:p>
    <w:p w:rsidR="00E91DEA" w:rsidRPr="00390DD5" w:rsidRDefault="008C6FAC" w:rsidP="00E91DEA">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от 10.12.2024 № 582</w:t>
      </w:r>
      <w:r w:rsidR="0061422F" w:rsidRPr="00390DD5">
        <w:rPr>
          <w:rFonts w:ascii="Arial" w:eastAsia="Times New Roman" w:hAnsi="Arial" w:cs="Arial"/>
          <w:sz w:val="24"/>
          <w:szCs w:val="24"/>
          <w:lang w:eastAsia="ru-RU"/>
        </w:rPr>
        <w:t>, от 10.11.2025 № 466</w:t>
      </w:r>
      <w:r w:rsidR="0094676F" w:rsidRPr="00390DD5">
        <w:rPr>
          <w:rFonts w:ascii="Arial" w:eastAsia="Times New Roman" w:hAnsi="Arial" w:cs="Arial"/>
          <w:sz w:val="24"/>
          <w:szCs w:val="24"/>
          <w:lang w:eastAsia="ru-RU"/>
        </w:rPr>
        <w:t>, от 18.12.2025 № 528</w:t>
      </w:r>
      <w:r w:rsidR="00E91DEA" w:rsidRPr="00390DD5">
        <w:rPr>
          <w:rFonts w:ascii="Arial" w:eastAsia="Times New Roman" w:hAnsi="Arial" w:cs="Arial"/>
          <w:sz w:val="24"/>
          <w:szCs w:val="24"/>
          <w:lang w:eastAsia="ru-RU"/>
        </w:rPr>
        <w:t>)</w:t>
      </w:r>
    </w:p>
    <w:p w:rsidR="004247E2" w:rsidRPr="00390DD5" w:rsidRDefault="004247E2">
      <w:pPr>
        <w:pStyle w:val="ConsPlusNormal"/>
        <w:jc w:val="both"/>
        <w:rPr>
          <w:rFonts w:ascii="Arial" w:hAnsi="Arial" w:cs="Arial"/>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6941"/>
      </w:tblGrid>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Соисполнитель муниципальной программы (ответственный исполнитель подпрограммы 3)</w:t>
            </w:r>
          </w:p>
        </w:tc>
        <w:tc>
          <w:tcPr>
            <w:tcW w:w="6941" w:type="dxa"/>
          </w:tcPr>
          <w:p w:rsidR="004247E2" w:rsidRPr="00390DD5" w:rsidRDefault="004247E2">
            <w:pPr>
              <w:pStyle w:val="ConsPlusNormal"/>
              <w:rPr>
                <w:rFonts w:ascii="Arial" w:hAnsi="Arial" w:cs="Arial"/>
                <w:sz w:val="20"/>
              </w:rPr>
            </w:pPr>
            <w:r w:rsidRPr="00390DD5">
              <w:rPr>
                <w:rFonts w:ascii="Arial" w:hAnsi="Arial" w:cs="Arial"/>
                <w:sz w:val="20"/>
              </w:rPr>
              <w:t>Администрация города Норильска (Контрольно-ревизионный отдел Администрации города Норильска)</w:t>
            </w:r>
          </w:p>
        </w:tc>
      </w:tr>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Цель подпрограммы 3</w:t>
            </w:r>
          </w:p>
        </w:tc>
        <w:tc>
          <w:tcPr>
            <w:tcW w:w="6941" w:type="dxa"/>
          </w:tcPr>
          <w:p w:rsidR="004247E2" w:rsidRPr="00390DD5" w:rsidRDefault="005F2601">
            <w:pPr>
              <w:pStyle w:val="ConsPlusNormal"/>
              <w:rPr>
                <w:rFonts w:ascii="Arial" w:hAnsi="Arial" w:cs="Arial"/>
                <w:sz w:val="20"/>
              </w:rPr>
            </w:pPr>
            <w:r w:rsidRPr="00390DD5">
              <w:rPr>
                <w:rFonts w:ascii="Arial" w:hAnsi="Arial" w:cs="Arial"/>
                <w:sz w:val="20"/>
              </w:rPr>
              <w:t>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p>
        </w:tc>
      </w:tr>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Задачи подпрограммы 3</w:t>
            </w:r>
          </w:p>
        </w:tc>
        <w:tc>
          <w:tcPr>
            <w:tcW w:w="6941" w:type="dxa"/>
          </w:tcPr>
          <w:p w:rsidR="005F2601" w:rsidRPr="00390DD5" w:rsidRDefault="005F2601" w:rsidP="005F2601">
            <w:pPr>
              <w:pStyle w:val="ConsPlusNormal"/>
              <w:rPr>
                <w:rFonts w:ascii="Arial" w:hAnsi="Arial" w:cs="Arial"/>
                <w:sz w:val="20"/>
              </w:rPr>
            </w:pPr>
            <w:r w:rsidRPr="00390DD5">
              <w:rPr>
                <w:rFonts w:ascii="Arial" w:hAnsi="Arial" w:cs="Arial"/>
                <w:sz w:val="20"/>
              </w:rPr>
              <w:t>1. Осуществление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отношении объектов контроля, определенных Бюджетным кодексом Российской Федерации</w:t>
            </w:r>
            <w:r w:rsidR="00532FE3" w:rsidRPr="00390DD5">
              <w:rPr>
                <w:rFonts w:ascii="Arial" w:hAnsi="Arial" w:cs="Arial"/>
                <w:sz w:val="20"/>
              </w:rPr>
              <w:t>.</w:t>
            </w:r>
          </w:p>
          <w:p w:rsidR="005F2601" w:rsidRPr="00390DD5" w:rsidRDefault="005F2601" w:rsidP="005F2601">
            <w:pPr>
              <w:pStyle w:val="ConsPlusNormal"/>
              <w:rPr>
                <w:rFonts w:ascii="Arial" w:hAnsi="Arial" w:cs="Arial"/>
                <w:sz w:val="20"/>
              </w:rPr>
            </w:pPr>
            <w:r w:rsidRPr="00390DD5">
              <w:rPr>
                <w:rFonts w:ascii="Arial" w:hAnsi="Arial" w:cs="Arial"/>
                <w:sz w:val="20"/>
              </w:rPr>
              <w:t>2. Осуществление внутреннего муниципального финансового контроля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муниципального образования город Норильск</w:t>
            </w:r>
            <w:r w:rsidR="00532FE3" w:rsidRPr="00390DD5">
              <w:rPr>
                <w:rFonts w:ascii="Arial" w:hAnsi="Arial" w:cs="Arial"/>
                <w:sz w:val="20"/>
              </w:rPr>
              <w:t>.</w:t>
            </w:r>
          </w:p>
          <w:p w:rsidR="005F2601" w:rsidRPr="00390DD5" w:rsidRDefault="005F2601" w:rsidP="005F2601">
            <w:pPr>
              <w:pStyle w:val="ConsPlusNormal"/>
              <w:rPr>
                <w:rFonts w:ascii="Arial" w:hAnsi="Arial" w:cs="Arial"/>
                <w:sz w:val="20"/>
              </w:rPr>
            </w:pPr>
            <w:r w:rsidRPr="00390DD5">
              <w:rPr>
                <w:rFonts w:ascii="Arial" w:hAnsi="Arial" w:cs="Arial"/>
                <w:sz w:val="20"/>
              </w:rPr>
              <w:t>3.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 Красноярского края, правовым актам органов местного самоуправления муниципального образования город Норильск и целям деятельности, предусмотренным учредительными документами учреждений</w:t>
            </w:r>
            <w:r w:rsidR="00532FE3" w:rsidRPr="00390DD5">
              <w:rPr>
                <w:rFonts w:ascii="Arial" w:hAnsi="Arial" w:cs="Arial"/>
                <w:sz w:val="20"/>
              </w:rPr>
              <w:t>.</w:t>
            </w:r>
          </w:p>
          <w:p w:rsidR="004247E2" w:rsidRPr="00390DD5" w:rsidRDefault="005F2601" w:rsidP="005F2601">
            <w:pPr>
              <w:pStyle w:val="ConsPlusNormal"/>
              <w:rPr>
                <w:rFonts w:ascii="Arial" w:hAnsi="Arial" w:cs="Arial"/>
                <w:sz w:val="20"/>
              </w:rPr>
            </w:pPr>
            <w:r w:rsidRPr="00390DD5">
              <w:rPr>
                <w:rFonts w:ascii="Arial" w:hAnsi="Arial" w:cs="Arial"/>
                <w:sz w:val="20"/>
              </w:rPr>
              <w:t>4. Направление представлений, предписаний об устранении выявленных нарушений, уведомлений о применении бюджетных мер принуждения в случаях, установленных бюджетным законодательством Российской Федерации. Подготовка и вынесение предложений, направленных на устранение выявленных нарушений и причин совершения выявленных нарушений с целью предотвращения их повторного появления, повышение качества ведения бухгалтерского и бюджетного учета,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w:t>
            </w:r>
            <w:r w:rsidR="00532FE3" w:rsidRPr="00390DD5">
              <w:rPr>
                <w:rFonts w:ascii="Arial" w:hAnsi="Arial" w:cs="Arial"/>
                <w:sz w:val="20"/>
              </w:rPr>
              <w:t>.</w:t>
            </w:r>
          </w:p>
        </w:tc>
      </w:tr>
      <w:tr w:rsidR="00390DD5" w:rsidRPr="00390DD5" w:rsidTr="00CB2381">
        <w:tc>
          <w:tcPr>
            <w:tcW w:w="2835" w:type="dxa"/>
          </w:tcPr>
          <w:p w:rsidR="004247E2" w:rsidRPr="00390DD5" w:rsidRDefault="004247E2">
            <w:pPr>
              <w:pStyle w:val="ConsPlusNormal"/>
              <w:rPr>
                <w:rFonts w:ascii="Arial" w:hAnsi="Arial" w:cs="Arial"/>
                <w:sz w:val="20"/>
              </w:rPr>
            </w:pPr>
            <w:r w:rsidRPr="00390DD5">
              <w:rPr>
                <w:rFonts w:ascii="Arial" w:hAnsi="Arial" w:cs="Arial"/>
                <w:sz w:val="20"/>
              </w:rPr>
              <w:t>Срок реализации подпрограммы 3</w:t>
            </w:r>
          </w:p>
        </w:tc>
        <w:tc>
          <w:tcPr>
            <w:tcW w:w="6941" w:type="dxa"/>
          </w:tcPr>
          <w:p w:rsidR="004247E2" w:rsidRPr="00390DD5" w:rsidRDefault="004247E2" w:rsidP="0094676F">
            <w:pPr>
              <w:pStyle w:val="ConsPlusNormal"/>
              <w:rPr>
                <w:rFonts w:ascii="Arial" w:hAnsi="Arial" w:cs="Arial"/>
                <w:sz w:val="20"/>
              </w:rPr>
            </w:pPr>
            <w:r w:rsidRPr="00390DD5">
              <w:rPr>
                <w:rFonts w:ascii="Arial" w:hAnsi="Arial" w:cs="Arial"/>
                <w:sz w:val="20"/>
              </w:rPr>
              <w:t>2017 - 20</w:t>
            </w:r>
            <w:r w:rsidR="009F29CE" w:rsidRPr="00390DD5">
              <w:rPr>
                <w:rFonts w:ascii="Arial" w:hAnsi="Arial" w:cs="Arial"/>
                <w:sz w:val="20"/>
              </w:rPr>
              <w:t>2</w:t>
            </w:r>
            <w:r w:rsidR="0094676F" w:rsidRPr="00390DD5">
              <w:rPr>
                <w:rFonts w:ascii="Arial" w:hAnsi="Arial" w:cs="Arial"/>
                <w:sz w:val="20"/>
              </w:rPr>
              <w:t>8</w:t>
            </w:r>
            <w:r w:rsidRPr="00390DD5">
              <w:rPr>
                <w:rFonts w:ascii="Arial" w:hAnsi="Arial" w:cs="Arial"/>
                <w:sz w:val="20"/>
              </w:rPr>
              <w:t xml:space="preserve"> годы</w:t>
            </w:r>
          </w:p>
        </w:tc>
      </w:tr>
      <w:tr w:rsidR="00390DD5" w:rsidRPr="00390DD5" w:rsidTr="00F01BBF">
        <w:tc>
          <w:tcPr>
            <w:tcW w:w="2835" w:type="dxa"/>
          </w:tcPr>
          <w:p w:rsidR="0094676F" w:rsidRPr="00390DD5" w:rsidRDefault="0094676F" w:rsidP="0094676F">
            <w:pPr>
              <w:pStyle w:val="ConsPlusNormal"/>
              <w:rPr>
                <w:rFonts w:ascii="Arial" w:hAnsi="Arial" w:cs="Arial"/>
                <w:sz w:val="20"/>
              </w:rPr>
            </w:pPr>
            <w:r w:rsidRPr="00390DD5">
              <w:rPr>
                <w:rFonts w:ascii="Arial" w:hAnsi="Arial" w:cs="Arial"/>
                <w:sz w:val="20"/>
              </w:rPr>
              <w:t>Объемы и источники финансирования подпрограммы 3 по годам реализации (тыс. руб.)</w:t>
            </w:r>
          </w:p>
        </w:tc>
        <w:tc>
          <w:tcPr>
            <w:tcW w:w="6941" w:type="dxa"/>
            <w:tcBorders>
              <w:top w:val="single" w:sz="4" w:space="0" w:color="auto"/>
              <w:left w:val="single" w:sz="4" w:space="0" w:color="auto"/>
              <w:bottom w:val="single" w:sz="4" w:space="0" w:color="auto"/>
              <w:right w:val="single" w:sz="4" w:space="0" w:color="auto"/>
            </w:tcBorders>
          </w:tcPr>
          <w:p w:rsidR="0094676F" w:rsidRPr="00390DD5" w:rsidRDefault="0094676F" w:rsidP="0094676F">
            <w:pPr>
              <w:autoSpaceDE w:val="0"/>
              <w:autoSpaceDN w:val="0"/>
              <w:adjustRightInd w:val="0"/>
              <w:spacing w:after="0" w:line="240" w:lineRule="auto"/>
              <w:rPr>
                <w:rFonts w:ascii="Arial" w:hAnsi="Arial" w:cs="Arial"/>
              </w:rPr>
            </w:pPr>
            <w:r w:rsidRPr="00390DD5">
              <w:rPr>
                <w:rFonts w:ascii="Arial" w:hAnsi="Arial" w:cs="Arial"/>
              </w:rPr>
              <w:t>Объем бюджетных ассигнований на реализацию подпрограммы 3 составляет 223 148,7 тыс. руб., в том числе:</w:t>
            </w:r>
          </w:p>
          <w:p w:rsidR="0094676F" w:rsidRPr="00390DD5" w:rsidRDefault="0094676F" w:rsidP="0094676F">
            <w:pPr>
              <w:autoSpaceDE w:val="0"/>
              <w:autoSpaceDN w:val="0"/>
              <w:adjustRightInd w:val="0"/>
              <w:spacing w:after="0" w:line="240" w:lineRule="auto"/>
              <w:rPr>
                <w:rFonts w:ascii="Arial" w:hAnsi="Arial" w:cs="Arial"/>
              </w:rPr>
            </w:pPr>
            <w:r w:rsidRPr="00390DD5">
              <w:rPr>
                <w:rFonts w:ascii="Arial" w:hAnsi="Arial" w:cs="Arial"/>
              </w:rPr>
              <w:t>за счет средств краевого бюджета – 7 572,1 тыс. руб., в том числе по годам:</w:t>
            </w:r>
          </w:p>
          <w:p w:rsidR="0094676F" w:rsidRPr="00390DD5" w:rsidRDefault="0094676F" w:rsidP="0094676F">
            <w:pPr>
              <w:autoSpaceDE w:val="0"/>
              <w:autoSpaceDN w:val="0"/>
              <w:adjustRightInd w:val="0"/>
              <w:spacing w:after="0" w:line="240" w:lineRule="auto"/>
              <w:rPr>
                <w:rFonts w:ascii="Arial" w:hAnsi="Arial" w:cs="Arial"/>
              </w:rPr>
            </w:pPr>
            <w:r w:rsidRPr="00390DD5">
              <w:rPr>
                <w:rFonts w:ascii="Arial" w:hAnsi="Arial" w:cs="Arial"/>
              </w:rPr>
              <w:t>2018 - 2020 годы – 7 572,1 тыс. руб.;</w:t>
            </w:r>
          </w:p>
          <w:p w:rsidR="0094676F" w:rsidRPr="00390DD5" w:rsidRDefault="0094676F" w:rsidP="0094676F">
            <w:pPr>
              <w:autoSpaceDE w:val="0"/>
              <w:autoSpaceDN w:val="0"/>
              <w:adjustRightInd w:val="0"/>
              <w:spacing w:after="0" w:line="240" w:lineRule="auto"/>
              <w:rPr>
                <w:rFonts w:ascii="Arial" w:hAnsi="Arial" w:cs="Arial"/>
              </w:rPr>
            </w:pPr>
            <w:r w:rsidRPr="00390DD5">
              <w:rPr>
                <w:rFonts w:ascii="Arial" w:hAnsi="Arial" w:cs="Arial"/>
              </w:rPr>
              <w:t>за счет средств местного бюджета составляет 215 576,6 тыс. руб., в том числе:</w:t>
            </w:r>
          </w:p>
          <w:p w:rsidR="0094676F" w:rsidRPr="00390DD5" w:rsidRDefault="0094676F" w:rsidP="0094676F">
            <w:pPr>
              <w:autoSpaceDE w:val="0"/>
              <w:autoSpaceDN w:val="0"/>
              <w:adjustRightInd w:val="0"/>
              <w:spacing w:after="0" w:line="240" w:lineRule="auto"/>
              <w:rPr>
                <w:rFonts w:ascii="Arial" w:hAnsi="Arial" w:cs="Arial"/>
              </w:rPr>
            </w:pPr>
            <w:r w:rsidRPr="00390DD5">
              <w:rPr>
                <w:rFonts w:ascii="Arial" w:hAnsi="Arial" w:cs="Arial"/>
              </w:rPr>
              <w:t>2017 - 2024 годы – 117 020,9 тыс. руб.;</w:t>
            </w:r>
          </w:p>
          <w:p w:rsidR="0094676F" w:rsidRPr="00390DD5" w:rsidRDefault="0094676F" w:rsidP="0094676F">
            <w:pPr>
              <w:autoSpaceDE w:val="0"/>
              <w:autoSpaceDN w:val="0"/>
              <w:adjustRightInd w:val="0"/>
              <w:spacing w:after="0" w:line="240" w:lineRule="auto"/>
              <w:rPr>
                <w:rFonts w:ascii="Arial" w:hAnsi="Arial" w:cs="Arial"/>
              </w:rPr>
            </w:pPr>
            <w:r w:rsidRPr="00390DD5">
              <w:rPr>
                <w:rFonts w:ascii="Arial" w:hAnsi="Arial" w:cs="Arial"/>
              </w:rPr>
              <w:t>2025 год – 26 539,5 тыс. руб.;</w:t>
            </w:r>
          </w:p>
          <w:p w:rsidR="0094676F" w:rsidRPr="00390DD5" w:rsidRDefault="0094676F" w:rsidP="0094676F">
            <w:pPr>
              <w:autoSpaceDE w:val="0"/>
              <w:autoSpaceDN w:val="0"/>
              <w:adjustRightInd w:val="0"/>
              <w:spacing w:after="0" w:line="240" w:lineRule="auto"/>
              <w:rPr>
                <w:rFonts w:ascii="Arial" w:hAnsi="Arial" w:cs="Arial"/>
              </w:rPr>
            </w:pPr>
            <w:r w:rsidRPr="00390DD5">
              <w:rPr>
                <w:rFonts w:ascii="Arial" w:hAnsi="Arial" w:cs="Arial"/>
              </w:rPr>
              <w:t>2026 год – 24 005,4 тыс. руб.;</w:t>
            </w:r>
          </w:p>
          <w:p w:rsidR="0094676F" w:rsidRPr="00390DD5" w:rsidRDefault="0094676F" w:rsidP="0094676F">
            <w:pPr>
              <w:autoSpaceDE w:val="0"/>
              <w:autoSpaceDN w:val="0"/>
              <w:adjustRightInd w:val="0"/>
              <w:spacing w:after="0" w:line="240" w:lineRule="auto"/>
              <w:rPr>
                <w:rFonts w:ascii="Arial" w:hAnsi="Arial" w:cs="Arial"/>
              </w:rPr>
            </w:pPr>
            <w:r w:rsidRPr="00390DD5">
              <w:rPr>
                <w:rFonts w:ascii="Arial" w:hAnsi="Arial" w:cs="Arial"/>
              </w:rPr>
              <w:t>2027 год – 24 005,4 тыс. руб.;</w:t>
            </w:r>
          </w:p>
          <w:p w:rsidR="0094676F" w:rsidRPr="00390DD5" w:rsidRDefault="0094676F" w:rsidP="0094676F">
            <w:pPr>
              <w:autoSpaceDE w:val="0"/>
              <w:autoSpaceDN w:val="0"/>
              <w:adjustRightInd w:val="0"/>
              <w:spacing w:after="0" w:line="240" w:lineRule="auto"/>
              <w:rPr>
                <w:rFonts w:ascii="Arial" w:hAnsi="Arial" w:cs="Arial"/>
              </w:rPr>
            </w:pPr>
            <w:r w:rsidRPr="00390DD5">
              <w:rPr>
                <w:rFonts w:ascii="Arial" w:hAnsi="Arial" w:cs="Arial"/>
              </w:rPr>
              <w:t>2028 год – 24 005,4 тыс. руб.</w:t>
            </w:r>
          </w:p>
        </w:tc>
      </w:tr>
      <w:tr w:rsidR="00390DD5" w:rsidRPr="00390DD5" w:rsidTr="006B601C">
        <w:tc>
          <w:tcPr>
            <w:tcW w:w="2835" w:type="dxa"/>
          </w:tcPr>
          <w:p w:rsidR="0094676F" w:rsidRPr="00390DD5" w:rsidRDefault="0094676F" w:rsidP="0094676F">
            <w:pPr>
              <w:pStyle w:val="ConsPlusNormal"/>
              <w:rPr>
                <w:rFonts w:ascii="Arial" w:hAnsi="Arial" w:cs="Arial"/>
                <w:sz w:val="20"/>
              </w:rPr>
            </w:pPr>
            <w:r w:rsidRPr="00390DD5">
              <w:rPr>
                <w:rFonts w:ascii="Arial" w:hAnsi="Arial" w:cs="Arial"/>
                <w:sz w:val="20"/>
              </w:rPr>
              <w:t>Основные ожидаемые результаты реализации подпрограммы (индикаторы результативности муниципальной программы с ожидаемыми значениями на конец периода реализации подпрограммы)</w:t>
            </w:r>
          </w:p>
        </w:tc>
        <w:tc>
          <w:tcPr>
            <w:tcW w:w="6941" w:type="dxa"/>
            <w:tcBorders>
              <w:top w:val="single" w:sz="4" w:space="0" w:color="auto"/>
              <w:left w:val="single" w:sz="4" w:space="0" w:color="auto"/>
              <w:bottom w:val="single" w:sz="4" w:space="0" w:color="auto"/>
              <w:right w:val="single" w:sz="4" w:space="0" w:color="auto"/>
            </w:tcBorders>
          </w:tcPr>
          <w:p w:rsidR="0094676F" w:rsidRPr="00390DD5" w:rsidRDefault="0094676F" w:rsidP="0094676F">
            <w:pPr>
              <w:autoSpaceDE w:val="0"/>
              <w:autoSpaceDN w:val="0"/>
              <w:adjustRightInd w:val="0"/>
              <w:spacing w:after="0" w:line="240" w:lineRule="auto"/>
              <w:rPr>
                <w:rFonts w:ascii="Arial" w:hAnsi="Arial" w:cs="Arial"/>
              </w:rPr>
            </w:pPr>
            <w:r w:rsidRPr="00390DD5">
              <w:rPr>
                <w:rFonts w:ascii="Arial" w:hAnsi="Arial" w:cs="Arial"/>
              </w:rPr>
              <w:t>1. Соотношение объема проверенных средств бюджета к общему объему расходов бюджета муниципального образования город Норильск - не менее 5,0 % в 2026 - 2028 годах.</w:t>
            </w:r>
          </w:p>
          <w:p w:rsidR="0094676F" w:rsidRPr="00390DD5" w:rsidRDefault="0094676F" w:rsidP="0094676F">
            <w:pPr>
              <w:autoSpaceDE w:val="0"/>
              <w:autoSpaceDN w:val="0"/>
              <w:adjustRightInd w:val="0"/>
              <w:spacing w:after="0" w:line="240" w:lineRule="auto"/>
              <w:rPr>
                <w:rFonts w:ascii="Arial" w:hAnsi="Arial" w:cs="Arial"/>
              </w:rPr>
            </w:pPr>
            <w:r w:rsidRPr="00390DD5">
              <w:rPr>
                <w:rFonts w:ascii="Arial" w:hAnsi="Arial" w:cs="Arial"/>
              </w:rPr>
              <w:t>2. Соотношение количества фактически проведенных контрольных мероприятий к количеству запланированных - 100,0% ежегодно.</w:t>
            </w:r>
          </w:p>
          <w:p w:rsidR="0094676F" w:rsidRPr="00390DD5" w:rsidRDefault="0094676F" w:rsidP="0094676F">
            <w:pPr>
              <w:autoSpaceDE w:val="0"/>
              <w:autoSpaceDN w:val="0"/>
              <w:adjustRightInd w:val="0"/>
              <w:spacing w:after="0" w:line="240" w:lineRule="auto"/>
              <w:rPr>
                <w:rFonts w:ascii="Arial" w:hAnsi="Arial" w:cs="Arial"/>
              </w:rPr>
            </w:pPr>
          </w:p>
        </w:tc>
      </w:tr>
    </w:tbl>
    <w:p w:rsidR="004247E2" w:rsidRPr="00390DD5" w:rsidRDefault="004247E2">
      <w:pPr>
        <w:pStyle w:val="ConsPlusNormal"/>
        <w:jc w:val="both"/>
        <w:rPr>
          <w:rFonts w:ascii="Arial" w:hAnsi="Arial" w:cs="Arial"/>
          <w:sz w:val="24"/>
          <w:szCs w:val="24"/>
        </w:rPr>
      </w:pPr>
    </w:p>
    <w:p w:rsidR="004247E2" w:rsidRPr="00390DD5" w:rsidRDefault="004247E2">
      <w:pPr>
        <w:pStyle w:val="ConsPlusTitle"/>
        <w:jc w:val="center"/>
        <w:outlineLvl w:val="2"/>
        <w:rPr>
          <w:rFonts w:ascii="Arial" w:hAnsi="Arial" w:cs="Arial"/>
          <w:b w:val="0"/>
          <w:sz w:val="24"/>
          <w:szCs w:val="24"/>
        </w:rPr>
      </w:pPr>
      <w:r w:rsidRPr="00390DD5">
        <w:rPr>
          <w:rFonts w:ascii="Arial" w:hAnsi="Arial" w:cs="Arial"/>
          <w:b w:val="0"/>
          <w:sz w:val="24"/>
          <w:szCs w:val="24"/>
        </w:rPr>
        <w:t>2. ТЕКУЩЕЕ СОСТОЯНИЕ</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Внутренний муниципальный финансовый контроль за соблюдением бюджетного законодательства осуществляется Контрольно-ревизионным отделом, являющимся структурным подразделением Администрации города Норильска.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Осуществление внутреннего муниципального финансового контроля повышает эффективность использования бюджетных средств муниципального образования город Норильск и снижает количество нарушений бюджетного законодательства, а также законодательства о контрактной системе в сфере закупок товаров, работ, услуг для обеспечения государственных и муниципальных нужд.</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4247E2" w:rsidP="00CB2381">
      <w:pPr>
        <w:pStyle w:val="ConsPlusTitle"/>
        <w:ind w:firstLine="709"/>
        <w:contextualSpacing/>
        <w:jc w:val="center"/>
        <w:outlineLvl w:val="2"/>
        <w:rPr>
          <w:rFonts w:ascii="Arial" w:hAnsi="Arial" w:cs="Arial"/>
          <w:b w:val="0"/>
          <w:sz w:val="24"/>
          <w:szCs w:val="24"/>
        </w:rPr>
      </w:pPr>
      <w:r w:rsidRPr="00390DD5">
        <w:rPr>
          <w:rFonts w:ascii="Arial" w:hAnsi="Arial" w:cs="Arial"/>
          <w:b w:val="0"/>
          <w:sz w:val="24"/>
          <w:szCs w:val="24"/>
        </w:rPr>
        <w:t>3. ЦЕЛИ И ЗАДАЧИ ПОДПРОГРАММЫ 3</w:t>
      </w:r>
    </w:p>
    <w:p w:rsidR="004247E2" w:rsidRPr="00390DD5" w:rsidRDefault="004247E2" w:rsidP="00CB2381">
      <w:pPr>
        <w:pStyle w:val="ConsPlusNormal"/>
        <w:ind w:firstLine="709"/>
        <w:contextualSpacing/>
        <w:jc w:val="both"/>
        <w:rPr>
          <w:rFonts w:ascii="Arial" w:hAnsi="Arial" w:cs="Arial"/>
          <w:sz w:val="24"/>
          <w:szCs w:val="24"/>
        </w:rPr>
      </w:pPr>
    </w:p>
    <w:p w:rsidR="001B320B" w:rsidRPr="00390DD5" w:rsidRDefault="001B320B" w:rsidP="00CB2381">
      <w:pPr>
        <w:pStyle w:val="ConsPlusNormal"/>
        <w:ind w:firstLine="709"/>
        <w:contextualSpacing/>
        <w:jc w:val="both"/>
        <w:rPr>
          <w:rFonts w:ascii="Arial" w:hAnsi="Arial" w:cs="Arial"/>
          <w:sz w:val="24"/>
          <w:szCs w:val="24"/>
        </w:rPr>
      </w:pPr>
      <w:r w:rsidRPr="00390DD5">
        <w:rPr>
          <w:rFonts w:ascii="Arial" w:hAnsi="Arial" w:cs="Arial"/>
          <w:sz w:val="24"/>
          <w:szCs w:val="24"/>
        </w:rPr>
        <w:t>Целью подпрограммы 3 является обеспечение осуществления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обеспечение осуществления контроля за деятельностью учреждений муниципального образования город Норильск в пределах установленной компетенции.</w:t>
      </w:r>
    </w:p>
    <w:p w:rsidR="001B320B" w:rsidRPr="00390DD5" w:rsidRDefault="001B320B" w:rsidP="00CB2381">
      <w:pPr>
        <w:pStyle w:val="ConsPlusNormal"/>
        <w:spacing w:before="120"/>
        <w:ind w:firstLine="709"/>
        <w:contextualSpacing/>
        <w:jc w:val="both"/>
        <w:rPr>
          <w:rFonts w:ascii="Arial" w:hAnsi="Arial" w:cs="Arial"/>
          <w:sz w:val="24"/>
          <w:szCs w:val="24"/>
        </w:rPr>
      </w:pPr>
      <w:r w:rsidRPr="00390DD5">
        <w:rPr>
          <w:rFonts w:ascii="Arial" w:hAnsi="Arial" w:cs="Arial"/>
          <w:sz w:val="24"/>
          <w:szCs w:val="24"/>
        </w:rPr>
        <w:t>Достижение цели подпрограммы 3 требует решения следующих задач:</w:t>
      </w:r>
    </w:p>
    <w:p w:rsidR="001B320B" w:rsidRPr="00390DD5" w:rsidRDefault="001B320B" w:rsidP="00CB2381">
      <w:pPr>
        <w:pStyle w:val="ConsPlusNormal"/>
        <w:spacing w:before="120"/>
        <w:ind w:firstLine="709"/>
        <w:contextualSpacing/>
        <w:jc w:val="both"/>
        <w:rPr>
          <w:rFonts w:ascii="Arial" w:hAnsi="Arial" w:cs="Arial"/>
          <w:sz w:val="24"/>
          <w:szCs w:val="24"/>
        </w:rPr>
      </w:pPr>
      <w:r w:rsidRPr="00390DD5">
        <w:rPr>
          <w:rFonts w:ascii="Arial" w:hAnsi="Arial" w:cs="Arial"/>
          <w:sz w:val="24"/>
          <w:szCs w:val="24"/>
        </w:rPr>
        <w:t>1. Осуществление внутреннего муниципального финансового контроля в сфере бюджетных правоотношений в соответствии со статьей 269.2 Бюджетного кодекса Российской Федерации в отношении объектов контроля, определенных Бюджетным кодексом Российской Федерации.</w:t>
      </w:r>
    </w:p>
    <w:p w:rsidR="001B320B" w:rsidRPr="00390DD5" w:rsidRDefault="001B320B" w:rsidP="00CB2381">
      <w:pPr>
        <w:pStyle w:val="ConsPlusNormal"/>
        <w:ind w:firstLine="709"/>
        <w:contextualSpacing/>
        <w:jc w:val="both"/>
        <w:rPr>
          <w:rFonts w:ascii="Arial" w:hAnsi="Arial" w:cs="Arial"/>
          <w:sz w:val="24"/>
          <w:szCs w:val="24"/>
        </w:rPr>
      </w:pPr>
      <w:r w:rsidRPr="00390DD5">
        <w:rPr>
          <w:rFonts w:ascii="Arial" w:hAnsi="Arial" w:cs="Arial"/>
          <w:sz w:val="24"/>
          <w:szCs w:val="24"/>
        </w:rPr>
        <w:t>2. Осуществление внутреннего муниципального финансового контроля в сфере закупок товаров, работ, услуг в соответствии с частью 8 статьи 99 Федерального закона от 05.04.2013 № 44-ФЗ «О контрактной системе в сфере закупок товаров, работ, услуг для обеспечения государственных и муниципальных нужд» в отношении закупок для обеспечения муниципальных нужд муниципального образования город Норильск.</w:t>
      </w:r>
    </w:p>
    <w:p w:rsidR="001B320B" w:rsidRPr="00390DD5" w:rsidRDefault="001B320B" w:rsidP="00CB2381">
      <w:pPr>
        <w:pStyle w:val="ConsPlusNormal"/>
        <w:ind w:firstLine="709"/>
        <w:contextualSpacing/>
        <w:jc w:val="both"/>
        <w:rPr>
          <w:rFonts w:ascii="Arial" w:hAnsi="Arial" w:cs="Arial"/>
          <w:sz w:val="24"/>
          <w:szCs w:val="24"/>
        </w:rPr>
      </w:pPr>
      <w:r w:rsidRPr="00390DD5">
        <w:rPr>
          <w:rFonts w:ascii="Arial" w:hAnsi="Arial" w:cs="Arial"/>
          <w:sz w:val="24"/>
          <w:szCs w:val="24"/>
        </w:rPr>
        <w:t>3. Осуществление комплекса мер по проверке соответствия деятельности учреждений муниципального образования город Норильск законодательству Российской Федерации, Красноярского края, правовым актам органов местного самоуправления муниципального образования город Норильск и целям деятельности, предусмотренным учредительными документами учреждений.</w:t>
      </w:r>
    </w:p>
    <w:p w:rsidR="004247E2" w:rsidRPr="00390DD5" w:rsidRDefault="001B320B" w:rsidP="00CB2381">
      <w:pPr>
        <w:pStyle w:val="ConsPlusNormal"/>
        <w:ind w:firstLine="709"/>
        <w:contextualSpacing/>
        <w:jc w:val="both"/>
        <w:rPr>
          <w:rFonts w:ascii="Arial" w:hAnsi="Arial" w:cs="Arial"/>
          <w:sz w:val="24"/>
          <w:szCs w:val="24"/>
        </w:rPr>
      </w:pPr>
      <w:r w:rsidRPr="00390DD5">
        <w:rPr>
          <w:rFonts w:ascii="Arial" w:hAnsi="Arial" w:cs="Arial"/>
          <w:sz w:val="24"/>
          <w:szCs w:val="24"/>
        </w:rPr>
        <w:t>4. Направление представлений, предписаний об устранении выявленных нарушений, уведомлений о применении бюджетных мер принуждения в случаях, установленных бюджетным законодательством Российской Федерации. Подготовка и вынесение предложений, направленных на устранение выявленных нарушений и причин совершения выявленных нарушений с целью предотвращения их повторного появления, повышение качества ведения бухгалтерского и бюджетного учета, повышение результативности использования средств бюджета муниципального образования город Норильск и имущества муниципальной собственности муниципального образования город Норильск по результатам контрольных мероприятий в отношении учреждений муниципального образования город Норильск в пределах установленной компетенции.</w:t>
      </w:r>
    </w:p>
    <w:p w:rsidR="001B320B" w:rsidRPr="00390DD5" w:rsidRDefault="001B320B" w:rsidP="00CB2381">
      <w:pPr>
        <w:pStyle w:val="ConsPlusNormal"/>
        <w:ind w:firstLine="709"/>
        <w:contextualSpacing/>
        <w:jc w:val="both"/>
        <w:rPr>
          <w:rFonts w:ascii="Arial" w:hAnsi="Arial" w:cs="Arial"/>
          <w:sz w:val="24"/>
          <w:szCs w:val="24"/>
        </w:rPr>
      </w:pPr>
    </w:p>
    <w:p w:rsidR="004247E2" w:rsidRPr="00390DD5" w:rsidRDefault="004247E2" w:rsidP="00CB2381">
      <w:pPr>
        <w:pStyle w:val="ConsPlusTitle"/>
        <w:ind w:firstLine="709"/>
        <w:contextualSpacing/>
        <w:jc w:val="center"/>
        <w:outlineLvl w:val="2"/>
        <w:rPr>
          <w:rFonts w:ascii="Arial" w:hAnsi="Arial" w:cs="Arial"/>
          <w:b w:val="0"/>
          <w:sz w:val="24"/>
          <w:szCs w:val="24"/>
        </w:rPr>
      </w:pPr>
      <w:r w:rsidRPr="00390DD5">
        <w:rPr>
          <w:rFonts w:ascii="Arial" w:hAnsi="Arial" w:cs="Arial"/>
          <w:b w:val="0"/>
          <w:sz w:val="24"/>
          <w:szCs w:val="24"/>
        </w:rPr>
        <w:t>4. МЕХАНИЗМ РЕАЛИЗАЦИИ ПОДПРОГРАММЫ 3</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4247E2" w:rsidP="00CB2381">
      <w:pPr>
        <w:pStyle w:val="ConsPlusNormal"/>
        <w:ind w:firstLine="709"/>
        <w:contextualSpacing/>
        <w:jc w:val="both"/>
        <w:rPr>
          <w:rFonts w:ascii="Arial" w:hAnsi="Arial" w:cs="Arial"/>
          <w:sz w:val="24"/>
          <w:szCs w:val="24"/>
        </w:rPr>
      </w:pPr>
      <w:r w:rsidRPr="00390DD5">
        <w:rPr>
          <w:rFonts w:ascii="Arial" w:hAnsi="Arial" w:cs="Arial"/>
          <w:sz w:val="24"/>
          <w:szCs w:val="24"/>
        </w:rPr>
        <w:t>Реализация подпрограммы 3 осуществляется в соответствии с:</w:t>
      </w:r>
    </w:p>
    <w:p w:rsidR="004247E2" w:rsidRPr="00390DD5" w:rsidRDefault="00532FE3"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w:t>
      </w:r>
      <w:r w:rsidR="004247E2" w:rsidRPr="00390DD5">
        <w:rPr>
          <w:rFonts w:ascii="Arial" w:hAnsi="Arial" w:cs="Arial"/>
          <w:sz w:val="24"/>
          <w:szCs w:val="24"/>
        </w:rPr>
        <w:t>Бюджетным кодексом Российской Федерации;</w:t>
      </w:r>
    </w:p>
    <w:p w:rsidR="004247E2" w:rsidRPr="00390DD5" w:rsidRDefault="00532FE3"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w:t>
      </w:r>
      <w:r w:rsidR="004247E2" w:rsidRPr="00390DD5">
        <w:rPr>
          <w:rFonts w:ascii="Arial" w:hAnsi="Arial" w:cs="Arial"/>
          <w:sz w:val="24"/>
          <w:szCs w:val="24"/>
        </w:rPr>
        <w:t xml:space="preserve">Федеральным законом от 05.04.2013 </w:t>
      </w:r>
      <w:r w:rsidR="00690A7B" w:rsidRPr="00390DD5">
        <w:rPr>
          <w:rFonts w:ascii="Arial" w:hAnsi="Arial" w:cs="Arial"/>
          <w:sz w:val="24"/>
          <w:szCs w:val="24"/>
        </w:rPr>
        <w:t>№</w:t>
      </w:r>
      <w:r w:rsidR="004247E2" w:rsidRPr="00390DD5">
        <w:rPr>
          <w:rFonts w:ascii="Arial" w:hAnsi="Arial" w:cs="Arial"/>
          <w:sz w:val="24"/>
          <w:szCs w:val="24"/>
        </w:rPr>
        <w:t xml:space="preserve"> 44-ФЗ </w:t>
      </w:r>
      <w:r w:rsidRPr="00390DD5">
        <w:rPr>
          <w:rFonts w:ascii="Arial" w:hAnsi="Arial" w:cs="Arial"/>
          <w:sz w:val="24"/>
          <w:szCs w:val="24"/>
        </w:rPr>
        <w:t>«</w:t>
      </w:r>
      <w:r w:rsidR="004247E2" w:rsidRPr="00390DD5">
        <w:rPr>
          <w:rFonts w:ascii="Arial" w:hAnsi="Arial" w:cs="Arial"/>
          <w:sz w:val="24"/>
          <w:szCs w:val="24"/>
        </w:rPr>
        <w:t>О контрактной системе в сфере закупок товаров, работ, услуг для обеспечения государственных и муниципальных нужд</w:t>
      </w:r>
      <w:r w:rsidRPr="00390DD5">
        <w:rPr>
          <w:rFonts w:ascii="Arial" w:hAnsi="Arial" w:cs="Arial"/>
          <w:sz w:val="24"/>
          <w:szCs w:val="24"/>
        </w:rPr>
        <w:t>»</w:t>
      </w:r>
      <w:r w:rsidR="004247E2" w:rsidRPr="00390DD5">
        <w:rPr>
          <w:rFonts w:ascii="Arial" w:hAnsi="Arial" w:cs="Arial"/>
          <w:sz w:val="24"/>
          <w:szCs w:val="24"/>
        </w:rPr>
        <w:t>;</w:t>
      </w:r>
    </w:p>
    <w:p w:rsidR="00A277AA" w:rsidRPr="00390DD5" w:rsidRDefault="00532FE3"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w:t>
      </w:r>
      <w:r w:rsidR="00A277AA" w:rsidRPr="00390DD5">
        <w:rPr>
          <w:rFonts w:ascii="Arial" w:hAnsi="Arial" w:cs="Arial"/>
          <w:sz w:val="24"/>
          <w:szCs w:val="24"/>
        </w:rPr>
        <w:t>Федеральными стандартами, утвержденными нормативными правовыми актами Правительства Российской Федерации;</w:t>
      </w:r>
    </w:p>
    <w:p w:rsidR="004247E2" w:rsidRPr="00390DD5" w:rsidRDefault="00532FE3"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w:t>
      </w:r>
      <w:r w:rsidR="004247E2" w:rsidRPr="00390DD5">
        <w:rPr>
          <w:rFonts w:ascii="Arial" w:hAnsi="Arial" w:cs="Arial"/>
          <w:sz w:val="24"/>
          <w:szCs w:val="24"/>
        </w:rPr>
        <w:t xml:space="preserve">Решением Норильского городского Совета депутатов от 23.10.2007 </w:t>
      </w:r>
      <w:r w:rsidR="00690A7B" w:rsidRPr="00390DD5">
        <w:rPr>
          <w:rFonts w:ascii="Arial" w:hAnsi="Arial" w:cs="Arial"/>
          <w:sz w:val="24"/>
          <w:szCs w:val="24"/>
        </w:rPr>
        <w:t>№</w:t>
      </w:r>
      <w:r w:rsidR="004247E2" w:rsidRPr="00390DD5">
        <w:rPr>
          <w:rFonts w:ascii="Arial" w:hAnsi="Arial" w:cs="Arial"/>
          <w:sz w:val="24"/>
          <w:szCs w:val="24"/>
        </w:rPr>
        <w:t xml:space="preserve"> 5-94 </w:t>
      </w:r>
      <w:r w:rsidRPr="00390DD5">
        <w:rPr>
          <w:rFonts w:ascii="Arial" w:hAnsi="Arial" w:cs="Arial"/>
          <w:sz w:val="24"/>
          <w:szCs w:val="24"/>
        </w:rPr>
        <w:t>«</w:t>
      </w:r>
      <w:r w:rsidR="004247E2" w:rsidRPr="00390DD5">
        <w:rPr>
          <w:rFonts w:ascii="Arial" w:hAnsi="Arial" w:cs="Arial"/>
          <w:sz w:val="24"/>
          <w:szCs w:val="24"/>
        </w:rPr>
        <w:t>Об утверждении Положения о бюджете и бюджетном процессе на территории муниципального образования город Норильск</w:t>
      </w:r>
      <w:r w:rsidRPr="00390DD5">
        <w:rPr>
          <w:rFonts w:ascii="Arial" w:hAnsi="Arial" w:cs="Arial"/>
          <w:sz w:val="24"/>
          <w:szCs w:val="24"/>
        </w:rPr>
        <w:t>»</w:t>
      </w:r>
      <w:r w:rsidR="004247E2" w:rsidRPr="00390DD5">
        <w:rPr>
          <w:rFonts w:ascii="Arial" w:hAnsi="Arial" w:cs="Arial"/>
          <w:sz w:val="24"/>
          <w:szCs w:val="24"/>
        </w:rPr>
        <w:t>;</w:t>
      </w:r>
    </w:p>
    <w:p w:rsidR="00163B12" w:rsidRPr="00390DD5" w:rsidRDefault="00163B1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Постановлением Администрации города Норильска от 26.08.2019 № 374 «Об утверждении Ведомственного стандарта осуществления внутреннего муниципального финансового контроля контрольно-ревизионным отделом Администрации города Норильска»;</w:t>
      </w:r>
    </w:p>
    <w:p w:rsidR="00163B12" w:rsidRPr="00390DD5" w:rsidRDefault="00163B1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Распоряжением Администрации города Норильска от 29.07.2019 № 3981 «Об утверждении Положения о контрольно-ревизионном отделе Администрации города Норильска»;</w:t>
      </w:r>
    </w:p>
    <w:p w:rsidR="00A277AA" w:rsidRPr="00390DD5" w:rsidRDefault="00532FE3"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w:t>
      </w:r>
      <w:r w:rsidR="00E96EA2" w:rsidRPr="00390DD5">
        <w:rPr>
          <w:rFonts w:ascii="Arial" w:hAnsi="Arial" w:cs="Arial"/>
          <w:sz w:val="24"/>
          <w:szCs w:val="24"/>
        </w:rPr>
        <w:t>н</w:t>
      </w:r>
      <w:r w:rsidR="00A277AA" w:rsidRPr="00390DD5">
        <w:rPr>
          <w:rFonts w:ascii="Arial" w:hAnsi="Arial" w:cs="Arial"/>
          <w:sz w:val="24"/>
          <w:szCs w:val="24"/>
        </w:rPr>
        <w:t>ормативными правовыми актами Администрации города Норильска.</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Эффективная реализация подпрограммы достигается путем:</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проведения организационных мероприятий;</w:t>
      </w:r>
    </w:p>
    <w:p w:rsidR="00DD3DC2" w:rsidRPr="00390DD5" w:rsidRDefault="00DD3DC2" w:rsidP="00CB2381">
      <w:pPr>
        <w:pStyle w:val="ConsPlusCell"/>
        <w:spacing w:before="220"/>
        <w:ind w:firstLine="709"/>
        <w:contextualSpacing/>
        <w:jc w:val="both"/>
        <w:rPr>
          <w:rFonts w:ascii="Arial" w:hAnsi="Arial" w:cs="Arial"/>
          <w:sz w:val="24"/>
          <w:szCs w:val="24"/>
        </w:rPr>
      </w:pPr>
      <w:r w:rsidRPr="00390DD5">
        <w:rPr>
          <w:rFonts w:ascii="Arial" w:hAnsi="Arial" w:cs="Arial"/>
          <w:sz w:val="24"/>
          <w:szCs w:val="24"/>
        </w:rPr>
        <w:t>- осуществления контроля:</w:t>
      </w:r>
    </w:p>
    <w:p w:rsidR="00DD3DC2" w:rsidRPr="00390DD5" w:rsidRDefault="00DD3DC2" w:rsidP="00CB2381">
      <w:pPr>
        <w:pStyle w:val="ConsPlusCell"/>
        <w:ind w:firstLine="709"/>
        <w:contextualSpacing/>
        <w:jc w:val="both"/>
        <w:rPr>
          <w:rFonts w:ascii="Arial" w:hAnsi="Arial" w:cs="Arial"/>
          <w:sz w:val="24"/>
          <w:szCs w:val="24"/>
        </w:rPr>
      </w:pPr>
      <w:r w:rsidRPr="00390DD5">
        <w:rPr>
          <w:rFonts w:ascii="Arial" w:hAnsi="Arial" w:cs="Arial"/>
          <w:sz w:val="24"/>
          <w:szCs w:val="24"/>
        </w:rPr>
        <w:t xml:space="preserve">за соблюдением положений правовых актов, регулирующих бюджетные правоотношения, в том числе устанавливающих требования к бухгалтерскому учету и </w:t>
      </w:r>
      <w:r w:rsidR="000039F6" w:rsidRPr="00390DD5">
        <w:rPr>
          <w:rFonts w:ascii="Arial" w:hAnsi="Arial" w:cs="Arial"/>
          <w:sz w:val="24"/>
          <w:szCs w:val="24"/>
        </w:rPr>
        <w:t>составлению,</w:t>
      </w:r>
      <w:r w:rsidRPr="00390DD5">
        <w:rPr>
          <w:rFonts w:ascii="Arial" w:hAnsi="Arial" w:cs="Arial"/>
          <w:sz w:val="24"/>
          <w:szCs w:val="24"/>
        </w:rPr>
        <w:t xml:space="preserve"> и представлению бухгалтерской (финансовой) отчетности муниципальных учреждений;</w:t>
      </w:r>
    </w:p>
    <w:p w:rsidR="00DD3DC2" w:rsidRPr="00390DD5" w:rsidRDefault="00DD3DC2" w:rsidP="00CB2381">
      <w:pPr>
        <w:pStyle w:val="ConsPlusCell"/>
        <w:ind w:firstLine="709"/>
        <w:contextualSpacing/>
        <w:jc w:val="both"/>
        <w:rPr>
          <w:rFonts w:ascii="Arial" w:hAnsi="Arial" w:cs="Arial"/>
          <w:sz w:val="24"/>
          <w:szCs w:val="24"/>
        </w:rPr>
      </w:pPr>
      <w:r w:rsidRPr="00390DD5">
        <w:rPr>
          <w:rFonts w:ascii="Arial" w:hAnsi="Arial" w:cs="Arial"/>
          <w:sz w:val="24"/>
          <w:szCs w:val="24"/>
        </w:rPr>
        <w:t>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бюджета муниципального образования город Норильск,</w:t>
      </w:r>
      <w:r w:rsidR="00CD7650" w:rsidRPr="00390DD5">
        <w:rPr>
          <w:rFonts w:ascii="Arial" w:hAnsi="Arial" w:cs="Arial"/>
          <w:sz w:val="24"/>
          <w:szCs w:val="24"/>
        </w:rPr>
        <w:t xml:space="preserve"> формированием доходов и осуществление расходов бюджета муниципального образования город Норильск при управлении и распоряжении муниципальным имуществом и (или) его использовании,</w:t>
      </w:r>
      <w:r w:rsidRPr="00390DD5">
        <w:rPr>
          <w:rFonts w:ascii="Arial" w:hAnsi="Arial" w:cs="Arial"/>
          <w:sz w:val="24"/>
          <w:szCs w:val="24"/>
        </w:rPr>
        <w:t xml:space="preserve"> а также за соблюдением условий договоров (соглашений) о предоставлении средств из бюджета муниципального образования город Норильск, муниципальных контрактов;</w:t>
      </w:r>
    </w:p>
    <w:p w:rsidR="00DD3DC2" w:rsidRPr="00390DD5" w:rsidRDefault="00DD3DC2" w:rsidP="00CB2381">
      <w:pPr>
        <w:pStyle w:val="ConsPlusCell"/>
        <w:ind w:firstLine="709"/>
        <w:contextualSpacing/>
        <w:jc w:val="both"/>
        <w:rPr>
          <w:rFonts w:ascii="Arial" w:hAnsi="Arial" w:cs="Arial"/>
          <w:sz w:val="24"/>
          <w:szCs w:val="24"/>
        </w:rPr>
      </w:pPr>
      <w:r w:rsidRPr="00390DD5">
        <w:rPr>
          <w:rFonts w:ascii="Arial" w:hAnsi="Arial" w:cs="Arial"/>
          <w:sz w:val="24"/>
          <w:szCs w:val="24"/>
        </w:rPr>
        <w:t>за соблюдением условий договоров (соглашений), заключенных в целях исполнения договоров (соглашений) о предоставлении средств из бюджета муниципального образования город Норильск,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DD3DC2" w:rsidRPr="00390DD5" w:rsidRDefault="00DD3DC2" w:rsidP="00CB2381">
      <w:pPr>
        <w:pStyle w:val="ConsPlusCell"/>
        <w:ind w:firstLine="709"/>
        <w:contextualSpacing/>
        <w:jc w:val="both"/>
        <w:rPr>
          <w:rFonts w:ascii="Arial" w:hAnsi="Arial" w:cs="Arial"/>
          <w:sz w:val="24"/>
          <w:szCs w:val="24"/>
        </w:rPr>
      </w:pPr>
      <w:r w:rsidRPr="00390DD5">
        <w:rPr>
          <w:rFonts w:ascii="Arial" w:hAnsi="Arial" w:cs="Arial"/>
          <w:sz w:val="24"/>
          <w:szCs w:val="24"/>
        </w:rPr>
        <w:t>за достоверностью отчетов о результатах предоставления и (или) использования бюджетных средств (средств, предоставленных из бюджета), в том числе отчетов о реализации муниципальных программ, отчетов об исполнении муниципальных заданий, отчетов о достижении значений показателей результативности предоставления средств из бюджета;</w:t>
      </w:r>
    </w:p>
    <w:p w:rsidR="00DD3DC2" w:rsidRPr="00390DD5" w:rsidRDefault="00DD3DC2" w:rsidP="00CB2381">
      <w:pPr>
        <w:pStyle w:val="ConsPlusCell"/>
        <w:ind w:firstLine="709"/>
        <w:contextualSpacing/>
        <w:jc w:val="both"/>
        <w:rPr>
          <w:rFonts w:ascii="Arial" w:hAnsi="Arial" w:cs="Arial"/>
          <w:sz w:val="24"/>
          <w:szCs w:val="24"/>
        </w:rPr>
      </w:pPr>
      <w:r w:rsidRPr="00390DD5">
        <w:rPr>
          <w:rFonts w:ascii="Arial" w:hAnsi="Arial" w:cs="Arial"/>
          <w:sz w:val="24"/>
          <w:szCs w:val="24"/>
        </w:rPr>
        <w:t>в сфере закупок, предусмотренно</w:t>
      </w:r>
      <w:r w:rsidR="00E96EA2" w:rsidRPr="00390DD5">
        <w:rPr>
          <w:rFonts w:ascii="Arial" w:hAnsi="Arial" w:cs="Arial"/>
          <w:sz w:val="24"/>
          <w:szCs w:val="24"/>
        </w:rPr>
        <w:t>й</w:t>
      </w:r>
      <w:r w:rsidRPr="00390DD5">
        <w:rPr>
          <w:rFonts w:ascii="Arial" w:hAnsi="Arial" w:cs="Arial"/>
          <w:sz w:val="24"/>
          <w:szCs w:val="24"/>
        </w:rPr>
        <w:t xml:space="preserve">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отношении закупок товаров, работ, услуг для обеспечения муниципальных нужд муниципаль</w:t>
      </w:r>
      <w:r w:rsidR="00163B12" w:rsidRPr="00390DD5">
        <w:rPr>
          <w:rFonts w:ascii="Arial" w:hAnsi="Arial" w:cs="Arial"/>
          <w:sz w:val="24"/>
          <w:szCs w:val="24"/>
        </w:rPr>
        <w:t>ного образования город Норильск.</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Мероприятия подпрограммы осуществляются в соответствии с утвержденным планом </w:t>
      </w:r>
      <w:r w:rsidR="000039F6" w:rsidRPr="00390DD5">
        <w:rPr>
          <w:rFonts w:ascii="Arial" w:hAnsi="Arial" w:cs="Arial"/>
          <w:sz w:val="24"/>
          <w:szCs w:val="24"/>
        </w:rPr>
        <w:t>контрольных мероприятий контрольно-ревизионного отдела Администрации города Норильска</w:t>
      </w:r>
      <w:r w:rsidRPr="00390DD5">
        <w:rPr>
          <w:rFonts w:ascii="Arial" w:hAnsi="Arial" w:cs="Arial"/>
          <w:sz w:val="24"/>
          <w:szCs w:val="24"/>
        </w:rPr>
        <w:t xml:space="preserve"> на соответствующий год.</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Реализация подпрограммы 3 будет способствовать:</w:t>
      </w:r>
    </w:p>
    <w:p w:rsidR="00AC1E87" w:rsidRPr="00390DD5" w:rsidRDefault="00AC1E87"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снижению числа нарушений положений бюджетного законодательства Российской Федерации и иных нормативных правовых актов, регулирующих бюджетные правоотношения, положений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положений федерального законодательства Российской Федерации, законодательства Красноярского края, нормативных правовых актов органов местного самоуправления муниципального образования город Норильск;</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повышению эффективности расходования бюджетных средств;</w:t>
      </w:r>
    </w:p>
    <w:p w:rsidR="004247E2" w:rsidRPr="00390DD5" w:rsidRDefault="004247E2" w:rsidP="00CB2381">
      <w:pPr>
        <w:pStyle w:val="ConsPlusNormal"/>
        <w:spacing w:before="220"/>
        <w:ind w:firstLine="709"/>
        <w:contextualSpacing/>
        <w:jc w:val="both"/>
        <w:rPr>
          <w:rFonts w:ascii="Arial" w:hAnsi="Arial" w:cs="Arial"/>
          <w:sz w:val="24"/>
          <w:szCs w:val="24"/>
        </w:rPr>
      </w:pPr>
      <w:r w:rsidRPr="00390DD5">
        <w:rPr>
          <w:rFonts w:ascii="Arial" w:hAnsi="Arial" w:cs="Arial"/>
          <w:sz w:val="24"/>
          <w:szCs w:val="24"/>
        </w:rPr>
        <w:t xml:space="preserve">- соблюдению финансовой дисциплины </w:t>
      </w:r>
      <w:r w:rsidR="0040163D" w:rsidRPr="00390DD5">
        <w:rPr>
          <w:rFonts w:ascii="Arial" w:hAnsi="Arial" w:cs="Arial"/>
          <w:sz w:val="24"/>
          <w:szCs w:val="24"/>
        </w:rPr>
        <w:t>объектами контроля</w:t>
      </w:r>
      <w:r w:rsidRPr="00390DD5">
        <w:rPr>
          <w:rFonts w:ascii="Arial" w:hAnsi="Arial" w:cs="Arial"/>
          <w:sz w:val="24"/>
          <w:szCs w:val="24"/>
        </w:rPr>
        <w:t>.</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4247E2" w:rsidP="00CB2381">
      <w:pPr>
        <w:pStyle w:val="ConsPlusTitle"/>
        <w:ind w:firstLine="709"/>
        <w:contextualSpacing/>
        <w:jc w:val="center"/>
        <w:outlineLvl w:val="2"/>
        <w:rPr>
          <w:rFonts w:ascii="Arial" w:hAnsi="Arial" w:cs="Arial"/>
          <w:b w:val="0"/>
          <w:sz w:val="24"/>
          <w:szCs w:val="24"/>
        </w:rPr>
      </w:pPr>
      <w:r w:rsidRPr="00390DD5">
        <w:rPr>
          <w:rFonts w:ascii="Arial" w:hAnsi="Arial" w:cs="Arial"/>
          <w:b w:val="0"/>
          <w:sz w:val="24"/>
          <w:szCs w:val="24"/>
        </w:rPr>
        <w:t>5. РЕСУРСНОЕ ОБЕСПЕЧЕНИЕ ПОДПРОГРАММЫ 3</w:t>
      </w:r>
    </w:p>
    <w:p w:rsidR="00A51DBE" w:rsidRPr="00390DD5" w:rsidRDefault="00A51DBE" w:rsidP="00CB2381">
      <w:pPr>
        <w:pStyle w:val="ConsPlusTitle"/>
        <w:ind w:firstLine="709"/>
        <w:contextualSpacing/>
        <w:jc w:val="center"/>
        <w:outlineLvl w:val="2"/>
        <w:rPr>
          <w:rFonts w:ascii="Arial" w:hAnsi="Arial" w:cs="Arial"/>
          <w:sz w:val="24"/>
          <w:szCs w:val="24"/>
        </w:rPr>
      </w:pPr>
    </w:p>
    <w:p w:rsidR="00536C54" w:rsidRPr="00390DD5" w:rsidRDefault="0094676F" w:rsidP="00CB2381">
      <w:pPr>
        <w:pStyle w:val="ConsPlusNormal"/>
        <w:ind w:firstLine="709"/>
        <w:contextualSpacing/>
        <w:jc w:val="both"/>
        <w:rPr>
          <w:rFonts w:ascii="Arial" w:hAnsi="Arial" w:cs="Arial"/>
          <w:sz w:val="24"/>
          <w:szCs w:val="24"/>
        </w:rPr>
      </w:pPr>
      <w:r w:rsidRPr="00390DD5">
        <w:rPr>
          <w:rFonts w:ascii="Arial" w:eastAsiaTheme="minorEastAsia" w:hAnsi="Arial" w:cs="Arial"/>
          <w:sz w:val="24"/>
          <w:szCs w:val="24"/>
        </w:rPr>
        <w:t>Ресурсное обеспечение затрат и структура финансирования мероприятий за период 2025 – 2028 годов указаны в приложении № 4 к настоящей муниципальной программе</w:t>
      </w:r>
      <w:r w:rsidR="00536C54" w:rsidRPr="00390DD5">
        <w:rPr>
          <w:rFonts w:ascii="Arial" w:hAnsi="Arial" w:cs="Arial"/>
          <w:sz w:val="24"/>
          <w:szCs w:val="24"/>
        </w:rPr>
        <w:t>.</w:t>
      </w:r>
    </w:p>
    <w:p w:rsidR="00536C54" w:rsidRPr="00390DD5" w:rsidRDefault="00536C54" w:rsidP="00CB2381">
      <w:pPr>
        <w:pStyle w:val="ConsPlusTitle"/>
        <w:ind w:firstLine="709"/>
        <w:contextualSpacing/>
        <w:jc w:val="center"/>
        <w:outlineLvl w:val="2"/>
        <w:rPr>
          <w:rFonts w:ascii="Arial" w:hAnsi="Arial" w:cs="Arial"/>
          <w:sz w:val="24"/>
          <w:szCs w:val="24"/>
        </w:rPr>
      </w:pPr>
    </w:p>
    <w:p w:rsidR="004247E2" w:rsidRPr="00390DD5" w:rsidRDefault="004247E2" w:rsidP="00CB2381">
      <w:pPr>
        <w:pStyle w:val="ConsPlusTitle"/>
        <w:ind w:firstLine="709"/>
        <w:contextualSpacing/>
        <w:jc w:val="center"/>
        <w:outlineLvl w:val="2"/>
        <w:rPr>
          <w:rFonts w:ascii="Arial" w:hAnsi="Arial" w:cs="Arial"/>
          <w:b w:val="0"/>
          <w:sz w:val="24"/>
          <w:szCs w:val="24"/>
        </w:rPr>
      </w:pPr>
      <w:r w:rsidRPr="00390DD5">
        <w:rPr>
          <w:rFonts w:ascii="Arial" w:hAnsi="Arial" w:cs="Arial"/>
          <w:b w:val="0"/>
          <w:sz w:val="24"/>
          <w:szCs w:val="24"/>
        </w:rPr>
        <w:t>6. ИНДИКАТОРЫ РЕЗУЛЬТАТИВНОСТИ ПОДПРОГРАММЫ 3</w:t>
      </w:r>
    </w:p>
    <w:p w:rsidR="004247E2" w:rsidRPr="00390DD5" w:rsidRDefault="004247E2" w:rsidP="00CB2381">
      <w:pPr>
        <w:pStyle w:val="ConsPlusNormal"/>
        <w:ind w:firstLine="709"/>
        <w:contextualSpacing/>
        <w:jc w:val="both"/>
        <w:rPr>
          <w:rFonts w:ascii="Arial" w:hAnsi="Arial" w:cs="Arial"/>
          <w:sz w:val="24"/>
          <w:szCs w:val="24"/>
        </w:rPr>
      </w:pPr>
    </w:p>
    <w:p w:rsidR="004247E2" w:rsidRPr="00390DD5" w:rsidRDefault="00B14F82">
      <w:pPr>
        <w:pStyle w:val="ConsPlusNormal"/>
        <w:jc w:val="both"/>
        <w:rPr>
          <w:rFonts w:ascii="Arial" w:hAnsi="Arial" w:cs="Arial"/>
          <w:sz w:val="24"/>
          <w:szCs w:val="24"/>
        </w:rPr>
      </w:pPr>
      <w:r w:rsidRPr="00390DD5">
        <w:rPr>
          <w:rFonts w:ascii="Arial" w:hAnsi="Arial" w:cs="Arial"/>
          <w:sz w:val="24"/>
          <w:szCs w:val="24"/>
        </w:rPr>
        <w:t>Значения целевых индикаторов результативности подпрограммы 3 муниципальной программы по годам с указанием мероприятий, влияющих на их выполнение, приведены в приложении № 5 к настоящей муниципальной программе.</w:t>
      </w:r>
    </w:p>
    <w:p w:rsidR="005B5FBD" w:rsidRPr="00390DD5" w:rsidRDefault="005B5FBD">
      <w:pPr>
        <w:pStyle w:val="ConsPlusNormal"/>
        <w:jc w:val="both"/>
        <w:rPr>
          <w:rFonts w:ascii="Arial" w:hAnsi="Arial" w:cs="Arial"/>
          <w:sz w:val="24"/>
          <w:szCs w:val="24"/>
        </w:rPr>
        <w:sectPr w:rsidR="005B5FBD" w:rsidRPr="00390DD5" w:rsidSect="005F58AE">
          <w:pgSz w:w="11906" w:h="16838"/>
          <w:pgMar w:top="992" w:right="567" w:bottom="851" w:left="1701" w:header="709" w:footer="709" w:gutter="0"/>
          <w:cols w:space="708"/>
          <w:docGrid w:linePitch="360"/>
        </w:sectPr>
      </w:pPr>
    </w:p>
    <w:p w:rsidR="005B5FBD" w:rsidRPr="00390DD5" w:rsidRDefault="005B5FBD" w:rsidP="00883504">
      <w:pPr>
        <w:spacing w:after="0" w:line="240" w:lineRule="auto"/>
        <w:ind w:left="9072"/>
        <w:rPr>
          <w:rFonts w:ascii="Arial" w:eastAsia="Times New Roman" w:hAnsi="Arial" w:cs="Arial"/>
          <w:sz w:val="24"/>
          <w:szCs w:val="24"/>
        </w:rPr>
      </w:pPr>
      <w:r w:rsidRPr="00390DD5">
        <w:rPr>
          <w:rFonts w:ascii="Arial" w:eastAsia="Times New Roman" w:hAnsi="Arial" w:cs="Arial"/>
          <w:sz w:val="24"/>
          <w:szCs w:val="24"/>
        </w:rPr>
        <w:t xml:space="preserve">Приложение </w:t>
      </w:r>
      <w:r w:rsidR="00883504" w:rsidRPr="00390DD5">
        <w:rPr>
          <w:rFonts w:ascii="Arial" w:eastAsia="Times New Roman" w:hAnsi="Arial" w:cs="Arial"/>
          <w:sz w:val="24"/>
          <w:szCs w:val="24"/>
        </w:rPr>
        <w:t xml:space="preserve">№ </w:t>
      </w:r>
      <w:r w:rsidRPr="00390DD5">
        <w:rPr>
          <w:rFonts w:ascii="Arial" w:eastAsia="Times New Roman" w:hAnsi="Arial" w:cs="Arial"/>
          <w:sz w:val="24"/>
          <w:szCs w:val="24"/>
        </w:rPr>
        <w:t>4</w:t>
      </w:r>
    </w:p>
    <w:p w:rsidR="005B5FBD" w:rsidRPr="00390DD5" w:rsidRDefault="005B5FBD" w:rsidP="00883504">
      <w:pPr>
        <w:spacing w:after="0" w:line="240" w:lineRule="auto"/>
        <w:ind w:left="9072"/>
        <w:rPr>
          <w:rFonts w:ascii="Arial" w:eastAsia="Times New Roman" w:hAnsi="Arial" w:cs="Arial"/>
          <w:sz w:val="24"/>
          <w:szCs w:val="24"/>
        </w:rPr>
      </w:pPr>
      <w:r w:rsidRPr="00390DD5">
        <w:rPr>
          <w:rFonts w:ascii="Arial" w:eastAsia="Times New Roman" w:hAnsi="Arial" w:cs="Arial"/>
          <w:sz w:val="24"/>
          <w:szCs w:val="24"/>
        </w:rPr>
        <w:t>к муниципальной программе «Управление муниципальными финансами»,</w:t>
      </w:r>
    </w:p>
    <w:p w:rsidR="00CA02AE" w:rsidRPr="00390DD5" w:rsidRDefault="005B5FBD" w:rsidP="00883504">
      <w:pPr>
        <w:spacing w:after="0" w:line="240" w:lineRule="auto"/>
        <w:ind w:left="9072"/>
        <w:rPr>
          <w:rFonts w:ascii="Arial" w:eastAsia="Times New Roman" w:hAnsi="Arial" w:cs="Arial"/>
          <w:sz w:val="24"/>
          <w:szCs w:val="24"/>
        </w:rPr>
      </w:pPr>
      <w:r w:rsidRPr="00390DD5">
        <w:rPr>
          <w:rFonts w:ascii="Arial" w:eastAsia="Times New Roman" w:hAnsi="Arial" w:cs="Arial"/>
          <w:sz w:val="24"/>
          <w:szCs w:val="24"/>
        </w:rPr>
        <w:t>утвержденной</w:t>
      </w:r>
      <w:r w:rsidR="00883504" w:rsidRPr="00390DD5">
        <w:rPr>
          <w:rFonts w:ascii="Arial" w:eastAsia="Times New Roman" w:hAnsi="Arial" w:cs="Arial"/>
          <w:sz w:val="24"/>
          <w:szCs w:val="24"/>
        </w:rPr>
        <w:t xml:space="preserve"> </w:t>
      </w:r>
      <w:r w:rsidRPr="00390DD5">
        <w:rPr>
          <w:rFonts w:ascii="Arial" w:eastAsia="Times New Roman" w:hAnsi="Arial" w:cs="Arial"/>
          <w:sz w:val="24"/>
          <w:szCs w:val="24"/>
        </w:rPr>
        <w:t xml:space="preserve">постановлением </w:t>
      </w:r>
    </w:p>
    <w:p w:rsidR="005B5FBD" w:rsidRPr="00390DD5" w:rsidRDefault="005B5FBD" w:rsidP="00883504">
      <w:pPr>
        <w:spacing w:after="0" w:line="240" w:lineRule="auto"/>
        <w:ind w:left="9072"/>
        <w:rPr>
          <w:rFonts w:ascii="Arial" w:eastAsia="Times New Roman" w:hAnsi="Arial" w:cs="Arial"/>
          <w:sz w:val="24"/>
          <w:szCs w:val="24"/>
        </w:rPr>
      </w:pPr>
      <w:r w:rsidRPr="00390DD5">
        <w:rPr>
          <w:rFonts w:ascii="Arial" w:eastAsia="Times New Roman" w:hAnsi="Arial" w:cs="Arial"/>
          <w:sz w:val="24"/>
          <w:szCs w:val="24"/>
        </w:rPr>
        <w:t>Администрации</w:t>
      </w:r>
      <w:r w:rsidR="00CA02AE" w:rsidRPr="00390DD5">
        <w:rPr>
          <w:rFonts w:ascii="Arial" w:eastAsia="Times New Roman" w:hAnsi="Arial" w:cs="Arial"/>
          <w:sz w:val="24"/>
          <w:szCs w:val="24"/>
        </w:rPr>
        <w:t xml:space="preserve"> </w:t>
      </w:r>
      <w:r w:rsidRPr="00390DD5">
        <w:rPr>
          <w:rFonts w:ascii="Arial" w:eastAsia="Times New Roman" w:hAnsi="Arial" w:cs="Arial"/>
          <w:sz w:val="24"/>
          <w:szCs w:val="24"/>
        </w:rPr>
        <w:t>города Норильска</w:t>
      </w:r>
    </w:p>
    <w:p w:rsidR="005B5FBD" w:rsidRPr="00390DD5" w:rsidRDefault="005B5FBD" w:rsidP="00883504">
      <w:pPr>
        <w:spacing w:after="0" w:line="240" w:lineRule="auto"/>
        <w:ind w:left="9072"/>
        <w:rPr>
          <w:rFonts w:ascii="Arial" w:eastAsia="Times New Roman" w:hAnsi="Arial" w:cs="Arial"/>
          <w:sz w:val="24"/>
          <w:szCs w:val="24"/>
        </w:rPr>
      </w:pPr>
      <w:r w:rsidRPr="00390DD5">
        <w:rPr>
          <w:rFonts w:ascii="Arial" w:eastAsia="Times New Roman" w:hAnsi="Arial" w:cs="Arial"/>
          <w:sz w:val="24"/>
          <w:szCs w:val="24"/>
        </w:rPr>
        <w:t>от 05.12.2016 № 581</w:t>
      </w:r>
    </w:p>
    <w:p w:rsidR="005B5FBD" w:rsidRPr="00390DD5" w:rsidRDefault="005B5FBD" w:rsidP="005B5FBD">
      <w:pPr>
        <w:spacing w:after="0" w:line="240" w:lineRule="auto"/>
        <w:ind w:left="9217"/>
        <w:rPr>
          <w:rFonts w:ascii="Arial" w:eastAsia="Times New Roman" w:hAnsi="Arial" w:cs="Arial"/>
          <w:sz w:val="24"/>
          <w:szCs w:val="24"/>
        </w:rPr>
      </w:pPr>
    </w:p>
    <w:p w:rsidR="005B5FBD" w:rsidRPr="00390DD5" w:rsidRDefault="005B5FBD" w:rsidP="005B5FBD">
      <w:pPr>
        <w:spacing w:after="0" w:line="240" w:lineRule="auto"/>
        <w:jc w:val="center"/>
        <w:rPr>
          <w:rFonts w:ascii="Arial" w:eastAsia="Times New Roman" w:hAnsi="Arial" w:cs="Arial"/>
          <w:bCs/>
          <w:sz w:val="24"/>
          <w:szCs w:val="24"/>
        </w:rPr>
      </w:pPr>
      <w:r w:rsidRPr="00390DD5">
        <w:rPr>
          <w:rFonts w:ascii="Arial" w:eastAsia="Times New Roman" w:hAnsi="Arial" w:cs="Arial"/>
          <w:bCs/>
          <w:sz w:val="24"/>
          <w:szCs w:val="24"/>
        </w:rPr>
        <w:t>НАПРАВЛЕНИЯ И ОБЪЕМЫ ФИНАНСИРОВАНИЯ</w:t>
      </w:r>
    </w:p>
    <w:p w:rsidR="005B5FBD" w:rsidRPr="00390DD5" w:rsidRDefault="005B5FBD" w:rsidP="005B5FBD">
      <w:pPr>
        <w:spacing w:after="0" w:line="240" w:lineRule="auto"/>
        <w:jc w:val="center"/>
        <w:rPr>
          <w:rFonts w:ascii="Arial" w:eastAsia="Times New Roman" w:hAnsi="Arial" w:cs="Arial"/>
          <w:bCs/>
          <w:sz w:val="24"/>
          <w:szCs w:val="24"/>
        </w:rPr>
      </w:pPr>
      <w:r w:rsidRPr="00390DD5">
        <w:rPr>
          <w:rFonts w:ascii="Arial" w:eastAsia="Times New Roman" w:hAnsi="Arial" w:cs="Arial"/>
          <w:bCs/>
          <w:sz w:val="24"/>
          <w:szCs w:val="24"/>
        </w:rPr>
        <w:t>муниципальной программы «Управление муниципальными финансами»</w:t>
      </w:r>
    </w:p>
    <w:p w:rsidR="005C044F" w:rsidRPr="00390DD5" w:rsidRDefault="005C044F" w:rsidP="005B5FBD">
      <w:pPr>
        <w:spacing w:after="0" w:line="240" w:lineRule="auto"/>
        <w:jc w:val="center"/>
        <w:rPr>
          <w:rFonts w:ascii="Arial" w:eastAsia="Times New Roman" w:hAnsi="Arial" w:cs="Arial"/>
          <w:bCs/>
          <w:sz w:val="24"/>
          <w:szCs w:val="24"/>
        </w:rPr>
      </w:pPr>
    </w:p>
    <w:p w:rsidR="005C044F" w:rsidRPr="00390DD5"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Список изменяющих документов</w:t>
      </w:r>
    </w:p>
    <w:p w:rsidR="005C044F" w:rsidRPr="00390DD5"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 xml:space="preserve">(в ред. </w:t>
      </w:r>
      <w:r w:rsidR="003E7758" w:rsidRPr="00390DD5">
        <w:rPr>
          <w:rFonts w:ascii="Arial" w:eastAsia="Times New Roman" w:hAnsi="Arial" w:cs="Arial"/>
          <w:sz w:val="24"/>
          <w:szCs w:val="24"/>
          <w:lang w:eastAsia="ru-RU"/>
        </w:rPr>
        <w:t>п</w:t>
      </w:r>
      <w:r w:rsidRPr="00390DD5">
        <w:rPr>
          <w:rFonts w:ascii="Arial" w:eastAsia="Times New Roman" w:hAnsi="Arial" w:cs="Arial"/>
          <w:sz w:val="24"/>
          <w:szCs w:val="24"/>
          <w:lang w:eastAsia="ru-RU"/>
        </w:rPr>
        <w:t>остановлений Администрации г. Норильска Красноярского края</w:t>
      </w:r>
    </w:p>
    <w:p w:rsidR="005C044F" w:rsidRPr="00390DD5"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от 24.06.2022 № 352, от 31.10.2022 № 546, от 08.12.2022 № 606, от 10.03.2023 № 86, от 25.09.2023 № 448, от 29.01.2024 № 51</w:t>
      </w:r>
      <w:r w:rsidR="007F13CD" w:rsidRPr="00390DD5">
        <w:rPr>
          <w:rFonts w:ascii="Arial" w:eastAsia="Times New Roman" w:hAnsi="Arial" w:cs="Arial"/>
          <w:sz w:val="24"/>
          <w:szCs w:val="24"/>
          <w:lang w:eastAsia="ru-RU"/>
        </w:rPr>
        <w:t>, от 16.05.2024 № 220</w:t>
      </w:r>
      <w:r w:rsidR="006A7CC1" w:rsidRPr="00390DD5">
        <w:rPr>
          <w:rFonts w:ascii="Arial" w:eastAsia="Times New Roman" w:hAnsi="Arial" w:cs="Arial"/>
          <w:sz w:val="24"/>
          <w:szCs w:val="24"/>
          <w:lang w:eastAsia="ru-RU"/>
        </w:rPr>
        <w:t>, от 27.06.2024 № 302</w:t>
      </w:r>
      <w:r w:rsidR="00282202" w:rsidRPr="00390DD5">
        <w:rPr>
          <w:rFonts w:ascii="Arial" w:eastAsia="Times New Roman" w:hAnsi="Arial" w:cs="Arial"/>
          <w:sz w:val="24"/>
          <w:szCs w:val="24"/>
          <w:lang w:eastAsia="ru-RU"/>
        </w:rPr>
        <w:t>, от 02.11.2024 № 521</w:t>
      </w:r>
      <w:r w:rsidR="00C44C4F" w:rsidRPr="00390DD5">
        <w:rPr>
          <w:rFonts w:ascii="Arial" w:eastAsia="Times New Roman" w:hAnsi="Arial" w:cs="Arial"/>
          <w:sz w:val="24"/>
          <w:szCs w:val="24"/>
          <w:lang w:eastAsia="ru-RU"/>
        </w:rPr>
        <w:t>, от 10.12.2024 № 582</w:t>
      </w:r>
      <w:r w:rsidR="00034666" w:rsidRPr="00390DD5">
        <w:rPr>
          <w:rFonts w:ascii="Arial" w:eastAsia="Times New Roman" w:hAnsi="Arial" w:cs="Arial"/>
          <w:sz w:val="24"/>
          <w:szCs w:val="24"/>
          <w:lang w:eastAsia="ru-RU"/>
        </w:rPr>
        <w:t>, от 24.04.2025 № 190</w:t>
      </w:r>
      <w:r w:rsidR="00C314B2" w:rsidRPr="00390DD5">
        <w:rPr>
          <w:rFonts w:ascii="Arial" w:eastAsia="Times New Roman" w:hAnsi="Arial" w:cs="Arial"/>
          <w:sz w:val="24"/>
          <w:szCs w:val="24"/>
          <w:lang w:eastAsia="ru-RU"/>
        </w:rPr>
        <w:t>; от 11.07.2025 № 301</w:t>
      </w:r>
      <w:r w:rsidR="00B1105A" w:rsidRPr="00390DD5">
        <w:rPr>
          <w:rFonts w:ascii="Arial" w:eastAsia="Times New Roman" w:hAnsi="Arial" w:cs="Arial"/>
          <w:sz w:val="24"/>
          <w:szCs w:val="24"/>
          <w:lang w:eastAsia="ru-RU"/>
        </w:rPr>
        <w:t>, от 10.11.2025 № 466</w:t>
      </w:r>
      <w:r w:rsidR="00F25528" w:rsidRPr="00390DD5">
        <w:rPr>
          <w:rFonts w:ascii="Arial" w:eastAsia="Times New Roman" w:hAnsi="Arial" w:cs="Arial"/>
          <w:sz w:val="24"/>
          <w:szCs w:val="24"/>
          <w:lang w:eastAsia="ru-RU"/>
        </w:rPr>
        <w:t>, от 18.12.2025 № 528</w:t>
      </w:r>
      <w:r w:rsidRPr="00390DD5">
        <w:rPr>
          <w:rFonts w:ascii="Arial" w:eastAsia="Times New Roman" w:hAnsi="Arial" w:cs="Arial"/>
          <w:sz w:val="24"/>
          <w:szCs w:val="24"/>
          <w:lang w:eastAsia="ru-RU"/>
        </w:rPr>
        <w:t>)</w:t>
      </w:r>
    </w:p>
    <w:p w:rsidR="00BC3A8E" w:rsidRPr="00390DD5" w:rsidRDefault="00BC3A8E" w:rsidP="00BC3A8E">
      <w:pPr>
        <w:spacing w:after="0" w:line="240" w:lineRule="auto"/>
        <w:ind w:left="9217"/>
        <w:rPr>
          <w:rFonts w:ascii="Arial" w:eastAsia="Times New Roman" w:hAnsi="Arial" w:cs="Arial"/>
          <w:sz w:val="24"/>
          <w:szCs w:val="24"/>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0"/>
        <w:gridCol w:w="1565"/>
        <w:gridCol w:w="1218"/>
        <w:gridCol w:w="1291"/>
        <w:gridCol w:w="1444"/>
        <w:gridCol w:w="1008"/>
        <w:gridCol w:w="1331"/>
        <w:gridCol w:w="1079"/>
        <w:gridCol w:w="1206"/>
        <w:gridCol w:w="1062"/>
        <w:gridCol w:w="1223"/>
        <w:gridCol w:w="1045"/>
        <w:gridCol w:w="1240"/>
      </w:tblGrid>
      <w:tr w:rsidR="00390DD5" w:rsidRPr="00390DD5" w:rsidTr="00E91172">
        <w:trPr>
          <w:trHeight w:val="375"/>
        </w:trPr>
        <w:tc>
          <w:tcPr>
            <w:tcW w:w="420" w:type="dxa"/>
            <w:vMerge w:val="restart"/>
            <w:shd w:val="clear" w:color="auto" w:fill="auto"/>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w:t>
            </w:r>
            <w:r w:rsidRPr="00390DD5">
              <w:rPr>
                <w:rFonts w:ascii="Arial" w:eastAsia="Times New Roman" w:hAnsi="Arial" w:cs="Arial"/>
                <w:bCs/>
                <w:sz w:val="16"/>
                <w:szCs w:val="16"/>
              </w:rPr>
              <w:br/>
              <w:t xml:space="preserve"> п/п</w:t>
            </w:r>
          </w:p>
        </w:tc>
        <w:tc>
          <w:tcPr>
            <w:tcW w:w="1565" w:type="dxa"/>
            <w:vMerge w:val="restart"/>
            <w:shd w:val="clear" w:color="auto" w:fill="auto"/>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Подпрограммы, основные мероприятия и отдельные мероприятия МП</w:t>
            </w:r>
          </w:p>
        </w:tc>
        <w:tc>
          <w:tcPr>
            <w:tcW w:w="1218" w:type="dxa"/>
            <w:vMerge w:val="restart"/>
            <w:shd w:val="clear" w:color="auto" w:fill="auto"/>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Наименование ГРБС/ Участника</w:t>
            </w:r>
          </w:p>
        </w:tc>
        <w:tc>
          <w:tcPr>
            <w:tcW w:w="1291" w:type="dxa"/>
            <w:vMerge w:val="restart"/>
            <w:shd w:val="clear" w:color="auto" w:fill="auto"/>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Код бюджетной классификации</w:t>
            </w:r>
          </w:p>
        </w:tc>
        <w:tc>
          <w:tcPr>
            <w:tcW w:w="1444" w:type="dxa"/>
            <w:vMerge w:val="restart"/>
            <w:shd w:val="clear" w:color="auto" w:fill="auto"/>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Общий объем финансирования, тыс. руб.</w:t>
            </w:r>
          </w:p>
        </w:tc>
        <w:tc>
          <w:tcPr>
            <w:tcW w:w="2339" w:type="dxa"/>
            <w:gridSpan w:val="2"/>
            <w:shd w:val="clear" w:color="auto" w:fill="auto"/>
            <w:noWrap/>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2025 год</w:t>
            </w:r>
          </w:p>
        </w:tc>
        <w:tc>
          <w:tcPr>
            <w:tcW w:w="2285" w:type="dxa"/>
            <w:gridSpan w:val="2"/>
            <w:shd w:val="clear" w:color="auto" w:fill="auto"/>
            <w:noWrap/>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2026 год</w:t>
            </w:r>
          </w:p>
        </w:tc>
        <w:tc>
          <w:tcPr>
            <w:tcW w:w="2285" w:type="dxa"/>
            <w:gridSpan w:val="2"/>
            <w:shd w:val="clear" w:color="auto" w:fill="auto"/>
            <w:noWrap/>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2027 год</w:t>
            </w:r>
          </w:p>
        </w:tc>
        <w:tc>
          <w:tcPr>
            <w:tcW w:w="2285" w:type="dxa"/>
            <w:gridSpan w:val="2"/>
            <w:shd w:val="clear" w:color="auto" w:fill="auto"/>
            <w:noWrap/>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2028 год</w:t>
            </w:r>
          </w:p>
        </w:tc>
      </w:tr>
      <w:tr w:rsidR="00390DD5" w:rsidRPr="00390DD5" w:rsidTr="00E91172">
        <w:trPr>
          <w:trHeight w:val="531"/>
        </w:trPr>
        <w:tc>
          <w:tcPr>
            <w:tcW w:w="420"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565"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218"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291"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444"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2339" w:type="dxa"/>
            <w:gridSpan w:val="2"/>
            <w:shd w:val="clear" w:color="auto" w:fill="auto"/>
            <w:vAlign w:val="center"/>
            <w:hideMark/>
          </w:tcPr>
          <w:p w:rsidR="00034666" w:rsidRPr="00390DD5" w:rsidRDefault="00034666" w:rsidP="00E91172">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Объем финансирования, тыс. руб.</w:t>
            </w:r>
          </w:p>
        </w:tc>
        <w:tc>
          <w:tcPr>
            <w:tcW w:w="2285" w:type="dxa"/>
            <w:gridSpan w:val="2"/>
            <w:shd w:val="clear" w:color="auto" w:fill="auto"/>
            <w:vAlign w:val="center"/>
            <w:hideMark/>
          </w:tcPr>
          <w:p w:rsidR="00034666" w:rsidRPr="00390DD5" w:rsidRDefault="00034666" w:rsidP="00E91172">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Объем финансирования, тыс. руб.</w:t>
            </w:r>
          </w:p>
        </w:tc>
        <w:tc>
          <w:tcPr>
            <w:tcW w:w="2285" w:type="dxa"/>
            <w:gridSpan w:val="2"/>
            <w:shd w:val="clear" w:color="auto" w:fill="auto"/>
            <w:vAlign w:val="center"/>
            <w:hideMark/>
          </w:tcPr>
          <w:p w:rsidR="00034666" w:rsidRPr="00390DD5" w:rsidRDefault="00034666" w:rsidP="00E91172">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Объем финансирования, тыс. руб.</w:t>
            </w:r>
          </w:p>
        </w:tc>
        <w:tc>
          <w:tcPr>
            <w:tcW w:w="2285" w:type="dxa"/>
            <w:gridSpan w:val="2"/>
            <w:shd w:val="clear" w:color="auto" w:fill="auto"/>
            <w:vAlign w:val="center"/>
            <w:hideMark/>
          </w:tcPr>
          <w:p w:rsidR="00034666" w:rsidRPr="00390DD5" w:rsidRDefault="00034666" w:rsidP="00E91172">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Объем финансирования, тыс. руб.</w:t>
            </w:r>
          </w:p>
        </w:tc>
      </w:tr>
      <w:tr w:rsidR="00390DD5" w:rsidRPr="00390DD5" w:rsidTr="00E91172">
        <w:trPr>
          <w:trHeight w:val="322"/>
        </w:trPr>
        <w:tc>
          <w:tcPr>
            <w:tcW w:w="420" w:type="dxa"/>
            <w:vMerge/>
            <w:vAlign w:val="center"/>
            <w:hideMark/>
          </w:tcPr>
          <w:p w:rsidR="00B00DCB" w:rsidRPr="00390DD5" w:rsidRDefault="00B00DCB" w:rsidP="00B00DCB">
            <w:pPr>
              <w:spacing w:after="0" w:line="240" w:lineRule="auto"/>
              <w:rPr>
                <w:rFonts w:ascii="Arial" w:eastAsia="Times New Roman" w:hAnsi="Arial" w:cs="Arial"/>
                <w:bCs/>
                <w:sz w:val="16"/>
                <w:szCs w:val="16"/>
              </w:rPr>
            </w:pPr>
          </w:p>
        </w:tc>
        <w:tc>
          <w:tcPr>
            <w:tcW w:w="1565" w:type="dxa"/>
            <w:vMerge/>
            <w:vAlign w:val="center"/>
            <w:hideMark/>
          </w:tcPr>
          <w:p w:rsidR="00B00DCB" w:rsidRPr="00390DD5" w:rsidRDefault="00B00DCB" w:rsidP="00B00DCB">
            <w:pPr>
              <w:spacing w:after="0" w:line="240" w:lineRule="auto"/>
              <w:rPr>
                <w:rFonts w:ascii="Arial" w:eastAsia="Times New Roman" w:hAnsi="Arial" w:cs="Arial"/>
                <w:bCs/>
                <w:sz w:val="16"/>
                <w:szCs w:val="16"/>
              </w:rPr>
            </w:pPr>
          </w:p>
        </w:tc>
        <w:tc>
          <w:tcPr>
            <w:tcW w:w="1218" w:type="dxa"/>
            <w:vMerge/>
            <w:vAlign w:val="center"/>
            <w:hideMark/>
          </w:tcPr>
          <w:p w:rsidR="00B00DCB" w:rsidRPr="00390DD5" w:rsidRDefault="00B00DCB" w:rsidP="00B00DCB">
            <w:pPr>
              <w:spacing w:after="0" w:line="240" w:lineRule="auto"/>
              <w:rPr>
                <w:rFonts w:ascii="Arial" w:eastAsia="Times New Roman" w:hAnsi="Arial" w:cs="Arial"/>
                <w:bCs/>
                <w:sz w:val="16"/>
                <w:szCs w:val="16"/>
              </w:rPr>
            </w:pPr>
          </w:p>
        </w:tc>
        <w:tc>
          <w:tcPr>
            <w:tcW w:w="1291" w:type="dxa"/>
            <w:vMerge/>
            <w:vAlign w:val="center"/>
            <w:hideMark/>
          </w:tcPr>
          <w:p w:rsidR="00B00DCB" w:rsidRPr="00390DD5" w:rsidRDefault="00B00DCB" w:rsidP="00B00DCB">
            <w:pPr>
              <w:spacing w:after="0" w:line="240" w:lineRule="auto"/>
              <w:rPr>
                <w:rFonts w:ascii="Arial" w:eastAsia="Times New Roman" w:hAnsi="Arial" w:cs="Arial"/>
                <w:bCs/>
                <w:sz w:val="16"/>
                <w:szCs w:val="16"/>
              </w:rPr>
            </w:pPr>
          </w:p>
        </w:tc>
        <w:tc>
          <w:tcPr>
            <w:tcW w:w="1444" w:type="dxa"/>
            <w:vMerge/>
            <w:vAlign w:val="center"/>
            <w:hideMark/>
          </w:tcPr>
          <w:p w:rsidR="00B00DCB" w:rsidRPr="00390DD5" w:rsidRDefault="00B00DCB" w:rsidP="00B00DCB">
            <w:pPr>
              <w:spacing w:after="0" w:line="240" w:lineRule="auto"/>
              <w:rPr>
                <w:rFonts w:ascii="Arial" w:eastAsia="Times New Roman" w:hAnsi="Arial" w:cs="Arial"/>
                <w:bCs/>
                <w:sz w:val="16"/>
                <w:szCs w:val="16"/>
              </w:rPr>
            </w:pPr>
          </w:p>
        </w:tc>
        <w:tc>
          <w:tcPr>
            <w:tcW w:w="1008" w:type="dxa"/>
            <w:vMerge w:val="restart"/>
            <w:shd w:val="clear" w:color="auto" w:fill="auto"/>
            <w:noWrap/>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МБ</w:t>
            </w:r>
          </w:p>
        </w:tc>
        <w:tc>
          <w:tcPr>
            <w:tcW w:w="1331" w:type="dxa"/>
            <w:vMerge w:val="restart"/>
            <w:shd w:val="clear" w:color="auto" w:fill="auto"/>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 xml:space="preserve">Итого финансирование </w:t>
            </w:r>
          </w:p>
        </w:tc>
        <w:tc>
          <w:tcPr>
            <w:tcW w:w="1079" w:type="dxa"/>
            <w:vMerge w:val="restart"/>
            <w:shd w:val="clear" w:color="auto" w:fill="auto"/>
            <w:noWrap/>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МБ</w:t>
            </w:r>
          </w:p>
        </w:tc>
        <w:tc>
          <w:tcPr>
            <w:tcW w:w="1206" w:type="dxa"/>
            <w:vMerge w:val="restart"/>
            <w:shd w:val="clear" w:color="auto" w:fill="auto"/>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 xml:space="preserve">Итого </w:t>
            </w:r>
            <w:r w:rsidRPr="00390DD5">
              <w:rPr>
                <w:rFonts w:ascii="Arial" w:eastAsia="Times New Roman" w:hAnsi="Arial" w:cs="Arial"/>
                <w:bCs/>
                <w:sz w:val="16"/>
                <w:szCs w:val="16"/>
              </w:rPr>
              <w:br/>
              <w:t>финансирование</w:t>
            </w:r>
          </w:p>
        </w:tc>
        <w:tc>
          <w:tcPr>
            <w:tcW w:w="1062" w:type="dxa"/>
            <w:vMerge w:val="restart"/>
            <w:shd w:val="clear" w:color="auto" w:fill="auto"/>
            <w:noWrap/>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МБ</w:t>
            </w:r>
          </w:p>
        </w:tc>
        <w:tc>
          <w:tcPr>
            <w:tcW w:w="1223" w:type="dxa"/>
            <w:vMerge w:val="restart"/>
            <w:shd w:val="clear" w:color="auto" w:fill="auto"/>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Итого финансирование</w:t>
            </w:r>
          </w:p>
        </w:tc>
        <w:tc>
          <w:tcPr>
            <w:tcW w:w="1045" w:type="dxa"/>
            <w:vMerge w:val="restart"/>
            <w:shd w:val="clear" w:color="auto" w:fill="auto"/>
            <w:noWrap/>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МБ</w:t>
            </w:r>
          </w:p>
        </w:tc>
        <w:tc>
          <w:tcPr>
            <w:tcW w:w="1240" w:type="dxa"/>
            <w:vMerge w:val="restart"/>
            <w:shd w:val="clear" w:color="auto" w:fill="auto"/>
            <w:vAlign w:val="center"/>
            <w:hideMark/>
          </w:tcPr>
          <w:p w:rsidR="00B00DCB" w:rsidRPr="00390DD5" w:rsidRDefault="00B00DCB" w:rsidP="00B00DCB">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Итого финансирование</w:t>
            </w:r>
          </w:p>
        </w:tc>
      </w:tr>
      <w:tr w:rsidR="00390DD5" w:rsidRPr="00390DD5" w:rsidTr="00E91172">
        <w:trPr>
          <w:trHeight w:val="426"/>
        </w:trPr>
        <w:tc>
          <w:tcPr>
            <w:tcW w:w="420"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565"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218"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291" w:type="dxa"/>
            <w:shd w:val="clear" w:color="auto" w:fill="auto"/>
            <w:noWrap/>
            <w:vAlign w:val="center"/>
            <w:hideMark/>
          </w:tcPr>
          <w:p w:rsidR="00034666" w:rsidRPr="00390DD5" w:rsidRDefault="00034666" w:rsidP="00E91172">
            <w:pPr>
              <w:spacing w:after="0" w:line="240" w:lineRule="auto"/>
              <w:jc w:val="center"/>
              <w:rPr>
                <w:rFonts w:ascii="Arial" w:eastAsia="Times New Roman" w:hAnsi="Arial" w:cs="Arial"/>
                <w:bCs/>
                <w:sz w:val="16"/>
                <w:szCs w:val="16"/>
              </w:rPr>
            </w:pPr>
            <w:r w:rsidRPr="00390DD5">
              <w:rPr>
                <w:rFonts w:ascii="Arial" w:eastAsia="Times New Roman" w:hAnsi="Arial" w:cs="Arial"/>
                <w:bCs/>
                <w:sz w:val="16"/>
                <w:szCs w:val="16"/>
              </w:rPr>
              <w:t>КЦСР</w:t>
            </w:r>
          </w:p>
        </w:tc>
        <w:tc>
          <w:tcPr>
            <w:tcW w:w="1444"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008"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331"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079"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206"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062"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223"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045"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c>
          <w:tcPr>
            <w:tcW w:w="1240" w:type="dxa"/>
            <w:vMerge/>
            <w:vAlign w:val="center"/>
            <w:hideMark/>
          </w:tcPr>
          <w:p w:rsidR="00034666" w:rsidRPr="00390DD5" w:rsidRDefault="00034666" w:rsidP="00E91172">
            <w:pPr>
              <w:spacing w:after="0" w:line="240" w:lineRule="auto"/>
              <w:rPr>
                <w:rFonts w:ascii="Arial" w:eastAsia="Times New Roman" w:hAnsi="Arial" w:cs="Arial"/>
                <w:bCs/>
                <w:sz w:val="16"/>
                <w:szCs w:val="16"/>
              </w:rPr>
            </w:pPr>
          </w:p>
        </w:tc>
      </w:tr>
      <w:tr w:rsidR="00390DD5" w:rsidRPr="00390DD5" w:rsidTr="00E91172">
        <w:trPr>
          <w:trHeight w:val="315"/>
        </w:trPr>
        <w:tc>
          <w:tcPr>
            <w:tcW w:w="420" w:type="dxa"/>
            <w:shd w:val="clear" w:color="auto" w:fill="auto"/>
            <w:noWrap/>
            <w:vAlign w:val="center"/>
            <w:hideMark/>
          </w:tcPr>
          <w:p w:rsidR="00034666" w:rsidRPr="00390DD5" w:rsidRDefault="00034666" w:rsidP="00E91172">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1</w:t>
            </w:r>
          </w:p>
        </w:tc>
        <w:tc>
          <w:tcPr>
            <w:tcW w:w="1565" w:type="dxa"/>
            <w:shd w:val="clear" w:color="auto" w:fill="auto"/>
            <w:noWrap/>
            <w:vAlign w:val="center"/>
            <w:hideMark/>
          </w:tcPr>
          <w:p w:rsidR="00034666" w:rsidRPr="00390DD5" w:rsidRDefault="00034666" w:rsidP="00E91172">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2</w:t>
            </w:r>
          </w:p>
        </w:tc>
        <w:tc>
          <w:tcPr>
            <w:tcW w:w="1218" w:type="dxa"/>
            <w:shd w:val="clear" w:color="auto" w:fill="auto"/>
            <w:noWrap/>
            <w:vAlign w:val="center"/>
            <w:hideMark/>
          </w:tcPr>
          <w:p w:rsidR="00034666" w:rsidRPr="00390DD5" w:rsidRDefault="00034666" w:rsidP="00E91172">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3</w:t>
            </w:r>
          </w:p>
        </w:tc>
        <w:tc>
          <w:tcPr>
            <w:tcW w:w="1291" w:type="dxa"/>
            <w:shd w:val="clear" w:color="auto" w:fill="auto"/>
            <w:noWrap/>
            <w:vAlign w:val="center"/>
            <w:hideMark/>
          </w:tcPr>
          <w:p w:rsidR="00034666" w:rsidRPr="00390DD5" w:rsidRDefault="00034666" w:rsidP="00E91172">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4</w:t>
            </w:r>
          </w:p>
        </w:tc>
        <w:tc>
          <w:tcPr>
            <w:tcW w:w="1444" w:type="dxa"/>
            <w:shd w:val="clear" w:color="auto" w:fill="auto"/>
            <w:noWrap/>
            <w:vAlign w:val="center"/>
            <w:hideMark/>
          </w:tcPr>
          <w:p w:rsidR="00034666" w:rsidRPr="00390DD5" w:rsidRDefault="00034666" w:rsidP="00E91172">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5</w:t>
            </w:r>
          </w:p>
        </w:tc>
        <w:tc>
          <w:tcPr>
            <w:tcW w:w="1008" w:type="dxa"/>
            <w:shd w:val="clear" w:color="auto" w:fill="auto"/>
            <w:noWrap/>
            <w:vAlign w:val="center"/>
            <w:hideMark/>
          </w:tcPr>
          <w:p w:rsidR="00034666" w:rsidRPr="00390DD5" w:rsidRDefault="00034666" w:rsidP="00E91172">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6</w:t>
            </w:r>
          </w:p>
        </w:tc>
        <w:tc>
          <w:tcPr>
            <w:tcW w:w="1331" w:type="dxa"/>
            <w:shd w:val="clear" w:color="auto" w:fill="auto"/>
            <w:noWrap/>
            <w:vAlign w:val="center"/>
            <w:hideMark/>
          </w:tcPr>
          <w:p w:rsidR="00034666" w:rsidRPr="00390DD5" w:rsidRDefault="00034666" w:rsidP="00E91172">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7</w:t>
            </w:r>
          </w:p>
        </w:tc>
        <w:tc>
          <w:tcPr>
            <w:tcW w:w="1079" w:type="dxa"/>
            <w:shd w:val="clear" w:color="auto" w:fill="auto"/>
            <w:noWrap/>
            <w:vAlign w:val="center"/>
            <w:hideMark/>
          </w:tcPr>
          <w:p w:rsidR="00034666" w:rsidRPr="00390DD5" w:rsidRDefault="00034666" w:rsidP="00E91172">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8</w:t>
            </w:r>
          </w:p>
        </w:tc>
        <w:tc>
          <w:tcPr>
            <w:tcW w:w="1206" w:type="dxa"/>
            <w:shd w:val="clear" w:color="auto" w:fill="auto"/>
            <w:noWrap/>
            <w:vAlign w:val="center"/>
            <w:hideMark/>
          </w:tcPr>
          <w:p w:rsidR="00034666" w:rsidRPr="00390DD5" w:rsidRDefault="00034666" w:rsidP="00E91172">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9</w:t>
            </w:r>
          </w:p>
        </w:tc>
        <w:tc>
          <w:tcPr>
            <w:tcW w:w="1062" w:type="dxa"/>
            <w:shd w:val="clear" w:color="auto" w:fill="auto"/>
            <w:noWrap/>
            <w:vAlign w:val="center"/>
            <w:hideMark/>
          </w:tcPr>
          <w:p w:rsidR="00034666" w:rsidRPr="00390DD5" w:rsidRDefault="00034666" w:rsidP="00E91172">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10</w:t>
            </w:r>
          </w:p>
        </w:tc>
        <w:tc>
          <w:tcPr>
            <w:tcW w:w="1223" w:type="dxa"/>
            <w:shd w:val="clear" w:color="auto" w:fill="auto"/>
            <w:noWrap/>
            <w:vAlign w:val="center"/>
            <w:hideMark/>
          </w:tcPr>
          <w:p w:rsidR="00034666" w:rsidRPr="00390DD5" w:rsidRDefault="00034666" w:rsidP="00E91172">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11</w:t>
            </w:r>
          </w:p>
        </w:tc>
        <w:tc>
          <w:tcPr>
            <w:tcW w:w="1045" w:type="dxa"/>
            <w:shd w:val="clear" w:color="auto" w:fill="auto"/>
            <w:noWrap/>
            <w:vAlign w:val="center"/>
            <w:hideMark/>
          </w:tcPr>
          <w:p w:rsidR="00034666" w:rsidRPr="00390DD5" w:rsidRDefault="00034666" w:rsidP="00E91172">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12</w:t>
            </w:r>
          </w:p>
        </w:tc>
        <w:tc>
          <w:tcPr>
            <w:tcW w:w="1240" w:type="dxa"/>
            <w:shd w:val="clear" w:color="auto" w:fill="auto"/>
            <w:noWrap/>
            <w:vAlign w:val="center"/>
            <w:hideMark/>
          </w:tcPr>
          <w:p w:rsidR="00034666" w:rsidRPr="00390DD5" w:rsidRDefault="00034666" w:rsidP="00E91172">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13</w:t>
            </w:r>
          </w:p>
        </w:tc>
      </w:tr>
      <w:tr w:rsidR="00390DD5" w:rsidRPr="00390DD5" w:rsidTr="00D420AB">
        <w:trPr>
          <w:trHeight w:val="390"/>
        </w:trPr>
        <w:tc>
          <w:tcPr>
            <w:tcW w:w="420" w:type="dxa"/>
            <w:shd w:val="clear" w:color="auto" w:fill="auto"/>
            <w:noWrap/>
            <w:vAlign w:val="center"/>
            <w:hideMark/>
          </w:tcPr>
          <w:p w:rsidR="00B00DCB" w:rsidRPr="00390DD5" w:rsidRDefault="00B00DCB" w:rsidP="00B00DCB">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1.</w:t>
            </w:r>
          </w:p>
        </w:tc>
        <w:tc>
          <w:tcPr>
            <w:tcW w:w="1565" w:type="dxa"/>
            <w:shd w:val="clear" w:color="auto" w:fill="auto"/>
            <w:vAlign w:val="center"/>
            <w:hideMark/>
          </w:tcPr>
          <w:p w:rsidR="00B00DCB" w:rsidRPr="00390DD5" w:rsidRDefault="00B00DCB" w:rsidP="00B00DCB">
            <w:pPr>
              <w:spacing w:after="0" w:line="240" w:lineRule="auto"/>
              <w:rPr>
                <w:rFonts w:ascii="Arial" w:eastAsia="Times New Roman" w:hAnsi="Arial" w:cs="Arial"/>
                <w:sz w:val="16"/>
                <w:szCs w:val="16"/>
              </w:rPr>
            </w:pPr>
            <w:r w:rsidRPr="00390DD5">
              <w:rPr>
                <w:rFonts w:ascii="Arial" w:eastAsia="Times New Roman" w:hAnsi="Arial" w:cs="Arial"/>
                <w:sz w:val="16"/>
                <w:szCs w:val="16"/>
              </w:rPr>
              <w:t>Подпрограмма 1: "Организация бюджетного процесса"</w:t>
            </w:r>
          </w:p>
        </w:tc>
        <w:tc>
          <w:tcPr>
            <w:tcW w:w="1218" w:type="dxa"/>
            <w:shd w:val="clear" w:color="auto" w:fill="auto"/>
            <w:vAlign w:val="center"/>
            <w:hideMark/>
          </w:tcPr>
          <w:p w:rsidR="00B00DCB" w:rsidRPr="00390DD5" w:rsidRDefault="00B00DCB" w:rsidP="00B00DCB">
            <w:pPr>
              <w:spacing w:after="0" w:line="240" w:lineRule="auto"/>
              <w:rPr>
                <w:rFonts w:ascii="Arial" w:eastAsia="Times New Roman" w:hAnsi="Arial" w:cs="Arial"/>
                <w:sz w:val="16"/>
                <w:szCs w:val="16"/>
              </w:rPr>
            </w:pPr>
            <w:r w:rsidRPr="00390DD5">
              <w:rPr>
                <w:rFonts w:ascii="Arial" w:eastAsia="Times New Roman" w:hAnsi="Arial" w:cs="Arial"/>
                <w:sz w:val="16"/>
                <w:szCs w:val="16"/>
              </w:rPr>
              <w:t>Финансовое управление</w:t>
            </w:r>
          </w:p>
        </w:tc>
        <w:tc>
          <w:tcPr>
            <w:tcW w:w="1291" w:type="dxa"/>
            <w:shd w:val="clear" w:color="auto" w:fill="auto"/>
            <w:vAlign w:val="center"/>
            <w:hideMark/>
          </w:tcPr>
          <w:p w:rsidR="00B00DCB" w:rsidRPr="00390DD5" w:rsidRDefault="00B00DCB" w:rsidP="00B00DCB">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18 1 00 00110</w:t>
            </w:r>
          </w:p>
        </w:tc>
        <w:tc>
          <w:tcPr>
            <w:tcW w:w="14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423 274,2</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103 219,5</w:t>
            </w:r>
          </w:p>
        </w:tc>
        <w:tc>
          <w:tcPr>
            <w:tcW w:w="1331" w:type="dxa"/>
            <w:tcBorders>
              <w:top w:val="single" w:sz="4" w:space="0" w:color="auto"/>
              <w:left w:val="nil"/>
              <w:bottom w:val="single" w:sz="4" w:space="0" w:color="auto"/>
              <w:right w:val="single" w:sz="4" w:space="0" w:color="auto"/>
            </w:tcBorders>
            <w:shd w:val="clear" w:color="auto" w:fill="auto"/>
            <w:vAlign w:val="center"/>
          </w:tcPr>
          <w:p w:rsidR="00B00DCB" w:rsidRPr="00390DD5" w:rsidRDefault="00B00DCB" w:rsidP="00B00DCB">
            <w:pPr>
              <w:jc w:val="center"/>
              <w:rPr>
                <w:rFonts w:ascii="Arial" w:hAnsi="Arial" w:cs="Arial"/>
                <w:sz w:val="16"/>
                <w:szCs w:val="16"/>
              </w:rPr>
            </w:pPr>
            <w:r w:rsidRPr="00390DD5">
              <w:rPr>
                <w:rFonts w:ascii="Arial" w:hAnsi="Arial" w:cs="Arial"/>
                <w:sz w:val="16"/>
                <w:szCs w:val="16"/>
              </w:rPr>
              <w:t>103 219,5</w:t>
            </w:r>
          </w:p>
        </w:tc>
        <w:tc>
          <w:tcPr>
            <w:tcW w:w="1079" w:type="dxa"/>
            <w:tcBorders>
              <w:top w:val="single" w:sz="4" w:space="0" w:color="auto"/>
              <w:left w:val="nil"/>
              <w:bottom w:val="single" w:sz="4" w:space="0" w:color="auto"/>
              <w:right w:val="single" w:sz="4" w:space="0" w:color="auto"/>
            </w:tcBorders>
            <w:shd w:val="clear" w:color="000000" w:fill="FFFFFF"/>
            <w:vAlign w:val="center"/>
          </w:tcPr>
          <w:p w:rsidR="00B00DCB" w:rsidRPr="00390DD5" w:rsidRDefault="00B00DCB" w:rsidP="00B00DCB">
            <w:pPr>
              <w:jc w:val="center"/>
              <w:rPr>
                <w:rFonts w:ascii="Arial" w:hAnsi="Arial" w:cs="Arial"/>
                <w:sz w:val="16"/>
                <w:szCs w:val="16"/>
              </w:rPr>
            </w:pPr>
            <w:r w:rsidRPr="00390DD5">
              <w:rPr>
                <w:rFonts w:ascii="Arial" w:hAnsi="Arial" w:cs="Arial"/>
                <w:sz w:val="16"/>
                <w:szCs w:val="16"/>
              </w:rPr>
              <w:t>106 684,9</w:t>
            </w:r>
          </w:p>
        </w:tc>
        <w:tc>
          <w:tcPr>
            <w:tcW w:w="1206" w:type="dxa"/>
            <w:tcBorders>
              <w:top w:val="single" w:sz="4" w:space="0" w:color="auto"/>
              <w:left w:val="nil"/>
              <w:bottom w:val="single" w:sz="4" w:space="0" w:color="auto"/>
              <w:right w:val="single" w:sz="4" w:space="0" w:color="auto"/>
            </w:tcBorders>
            <w:shd w:val="clear" w:color="000000" w:fill="FFFFFF"/>
            <w:vAlign w:val="center"/>
          </w:tcPr>
          <w:p w:rsidR="00B00DCB" w:rsidRPr="00390DD5" w:rsidRDefault="00B00DCB" w:rsidP="00B00DCB">
            <w:pPr>
              <w:jc w:val="center"/>
              <w:rPr>
                <w:rFonts w:ascii="Arial" w:hAnsi="Arial" w:cs="Arial"/>
                <w:sz w:val="16"/>
                <w:szCs w:val="16"/>
              </w:rPr>
            </w:pPr>
            <w:r w:rsidRPr="00390DD5">
              <w:rPr>
                <w:rFonts w:ascii="Arial" w:hAnsi="Arial" w:cs="Arial"/>
                <w:sz w:val="16"/>
                <w:szCs w:val="16"/>
              </w:rPr>
              <w:t>106 684,9</w:t>
            </w:r>
          </w:p>
        </w:tc>
        <w:tc>
          <w:tcPr>
            <w:tcW w:w="1062" w:type="dxa"/>
            <w:tcBorders>
              <w:top w:val="single" w:sz="4" w:space="0" w:color="auto"/>
              <w:left w:val="nil"/>
              <w:bottom w:val="single" w:sz="4" w:space="0" w:color="auto"/>
              <w:right w:val="single" w:sz="4" w:space="0" w:color="auto"/>
            </w:tcBorders>
            <w:shd w:val="clear" w:color="000000" w:fill="FFFFFF"/>
            <w:vAlign w:val="center"/>
          </w:tcPr>
          <w:p w:rsidR="00B00DCB" w:rsidRPr="00390DD5" w:rsidRDefault="00B00DCB" w:rsidP="00B00DCB">
            <w:pPr>
              <w:jc w:val="center"/>
              <w:rPr>
                <w:rFonts w:ascii="Arial" w:hAnsi="Arial" w:cs="Arial"/>
                <w:sz w:val="16"/>
                <w:szCs w:val="16"/>
              </w:rPr>
            </w:pPr>
            <w:r w:rsidRPr="00390DD5">
              <w:rPr>
                <w:rFonts w:ascii="Arial" w:hAnsi="Arial" w:cs="Arial"/>
                <w:sz w:val="16"/>
                <w:szCs w:val="16"/>
              </w:rPr>
              <w:t>106 684,9</w:t>
            </w:r>
          </w:p>
        </w:tc>
        <w:tc>
          <w:tcPr>
            <w:tcW w:w="1223" w:type="dxa"/>
            <w:tcBorders>
              <w:top w:val="single" w:sz="4" w:space="0" w:color="auto"/>
              <w:left w:val="nil"/>
              <w:bottom w:val="single" w:sz="4" w:space="0" w:color="auto"/>
              <w:right w:val="single" w:sz="4" w:space="0" w:color="auto"/>
            </w:tcBorders>
            <w:shd w:val="clear" w:color="000000" w:fill="FFFFFF"/>
            <w:vAlign w:val="center"/>
          </w:tcPr>
          <w:p w:rsidR="00B00DCB" w:rsidRPr="00390DD5" w:rsidRDefault="00B00DCB" w:rsidP="00B00DCB">
            <w:pPr>
              <w:jc w:val="center"/>
              <w:rPr>
                <w:rFonts w:ascii="Arial" w:hAnsi="Arial" w:cs="Arial"/>
                <w:sz w:val="16"/>
                <w:szCs w:val="16"/>
              </w:rPr>
            </w:pPr>
            <w:r w:rsidRPr="00390DD5">
              <w:rPr>
                <w:rFonts w:ascii="Arial" w:hAnsi="Arial" w:cs="Arial"/>
                <w:sz w:val="16"/>
                <w:szCs w:val="16"/>
              </w:rPr>
              <w:t>106 684,9</w:t>
            </w:r>
          </w:p>
        </w:tc>
        <w:tc>
          <w:tcPr>
            <w:tcW w:w="1045" w:type="dxa"/>
            <w:tcBorders>
              <w:top w:val="single" w:sz="4" w:space="0" w:color="auto"/>
              <w:left w:val="nil"/>
              <w:bottom w:val="single" w:sz="4" w:space="0" w:color="auto"/>
              <w:right w:val="single" w:sz="4" w:space="0" w:color="auto"/>
            </w:tcBorders>
            <w:shd w:val="clear" w:color="000000" w:fill="FFFFFF"/>
            <w:vAlign w:val="center"/>
          </w:tcPr>
          <w:p w:rsidR="00B00DCB" w:rsidRPr="00390DD5" w:rsidRDefault="00B00DCB" w:rsidP="00B00DCB">
            <w:pPr>
              <w:jc w:val="center"/>
              <w:rPr>
                <w:rFonts w:ascii="Arial" w:hAnsi="Arial" w:cs="Arial"/>
                <w:sz w:val="16"/>
                <w:szCs w:val="16"/>
              </w:rPr>
            </w:pPr>
            <w:r w:rsidRPr="00390DD5">
              <w:rPr>
                <w:rFonts w:ascii="Arial" w:hAnsi="Arial" w:cs="Arial"/>
                <w:sz w:val="16"/>
                <w:szCs w:val="16"/>
              </w:rPr>
              <w:t>106 684,9</w:t>
            </w:r>
          </w:p>
        </w:tc>
        <w:tc>
          <w:tcPr>
            <w:tcW w:w="1240" w:type="dxa"/>
            <w:tcBorders>
              <w:top w:val="single" w:sz="4" w:space="0" w:color="auto"/>
              <w:left w:val="nil"/>
              <w:bottom w:val="single" w:sz="4" w:space="0" w:color="auto"/>
              <w:right w:val="single" w:sz="4" w:space="0" w:color="auto"/>
            </w:tcBorders>
            <w:shd w:val="clear" w:color="000000" w:fill="FFFFFF"/>
            <w:vAlign w:val="center"/>
          </w:tcPr>
          <w:p w:rsidR="00B00DCB" w:rsidRPr="00390DD5" w:rsidRDefault="00B00DCB" w:rsidP="00B00DCB">
            <w:pPr>
              <w:jc w:val="center"/>
              <w:rPr>
                <w:rFonts w:ascii="Arial" w:hAnsi="Arial" w:cs="Arial"/>
                <w:sz w:val="16"/>
                <w:szCs w:val="16"/>
              </w:rPr>
            </w:pPr>
            <w:r w:rsidRPr="00390DD5">
              <w:rPr>
                <w:rFonts w:ascii="Arial" w:hAnsi="Arial" w:cs="Arial"/>
                <w:sz w:val="16"/>
                <w:szCs w:val="16"/>
              </w:rPr>
              <w:t>106 684,9</w:t>
            </w:r>
          </w:p>
        </w:tc>
      </w:tr>
      <w:tr w:rsidR="00390DD5" w:rsidRPr="00390DD5" w:rsidTr="00D420AB">
        <w:trPr>
          <w:trHeight w:val="937"/>
        </w:trPr>
        <w:tc>
          <w:tcPr>
            <w:tcW w:w="420" w:type="dxa"/>
            <w:shd w:val="clear" w:color="auto" w:fill="auto"/>
            <w:noWrap/>
            <w:vAlign w:val="center"/>
            <w:hideMark/>
          </w:tcPr>
          <w:p w:rsidR="00B00DCB" w:rsidRPr="00390DD5" w:rsidRDefault="00B00DCB" w:rsidP="00B00DCB">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2.</w:t>
            </w:r>
          </w:p>
        </w:tc>
        <w:tc>
          <w:tcPr>
            <w:tcW w:w="1565" w:type="dxa"/>
            <w:shd w:val="clear" w:color="auto" w:fill="auto"/>
            <w:vAlign w:val="center"/>
            <w:hideMark/>
          </w:tcPr>
          <w:p w:rsidR="00B00DCB" w:rsidRPr="00390DD5" w:rsidRDefault="00B00DCB" w:rsidP="00B00DCB">
            <w:pPr>
              <w:spacing w:after="0" w:line="240" w:lineRule="auto"/>
              <w:rPr>
                <w:rFonts w:ascii="Arial" w:eastAsia="Times New Roman" w:hAnsi="Arial" w:cs="Arial"/>
                <w:sz w:val="16"/>
                <w:szCs w:val="16"/>
              </w:rPr>
            </w:pPr>
            <w:r w:rsidRPr="00390DD5">
              <w:rPr>
                <w:rFonts w:ascii="Arial" w:eastAsia="Times New Roman" w:hAnsi="Arial" w:cs="Arial"/>
                <w:sz w:val="16"/>
                <w:szCs w:val="16"/>
              </w:rPr>
              <w:t>Подпрограмма 2: "Управление муниципальным долгом"</w:t>
            </w:r>
          </w:p>
        </w:tc>
        <w:tc>
          <w:tcPr>
            <w:tcW w:w="1218" w:type="dxa"/>
            <w:shd w:val="clear" w:color="auto" w:fill="auto"/>
            <w:vAlign w:val="center"/>
            <w:hideMark/>
          </w:tcPr>
          <w:p w:rsidR="00B00DCB" w:rsidRPr="00390DD5" w:rsidRDefault="00B00DCB" w:rsidP="00B00DCB">
            <w:pPr>
              <w:spacing w:after="0" w:line="240" w:lineRule="auto"/>
              <w:rPr>
                <w:rFonts w:ascii="Arial" w:eastAsia="Times New Roman" w:hAnsi="Arial" w:cs="Arial"/>
                <w:sz w:val="16"/>
                <w:szCs w:val="16"/>
              </w:rPr>
            </w:pPr>
            <w:r w:rsidRPr="00390DD5">
              <w:rPr>
                <w:rFonts w:ascii="Arial" w:eastAsia="Times New Roman" w:hAnsi="Arial" w:cs="Arial"/>
                <w:sz w:val="16"/>
                <w:szCs w:val="16"/>
              </w:rPr>
              <w:t>Финансовое управление</w:t>
            </w:r>
          </w:p>
        </w:tc>
        <w:tc>
          <w:tcPr>
            <w:tcW w:w="1291" w:type="dxa"/>
            <w:shd w:val="clear" w:color="auto" w:fill="auto"/>
            <w:vAlign w:val="center"/>
            <w:hideMark/>
          </w:tcPr>
          <w:p w:rsidR="00B00DCB" w:rsidRPr="00390DD5" w:rsidRDefault="00B00DCB" w:rsidP="00B00DCB">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18 2 00 00100</w:t>
            </w:r>
          </w:p>
        </w:tc>
        <w:tc>
          <w:tcPr>
            <w:tcW w:w="14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1 294 683,1</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228 006,7</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228 006,7</w:t>
            </w:r>
          </w:p>
        </w:tc>
        <w:tc>
          <w:tcPr>
            <w:tcW w:w="1079" w:type="dxa"/>
            <w:tcBorders>
              <w:top w:val="single" w:sz="4" w:space="0" w:color="auto"/>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615 491,6</w:t>
            </w:r>
          </w:p>
        </w:tc>
        <w:tc>
          <w:tcPr>
            <w:tcW w:w="1206" w:type="dxa"/>
            <w:tcBorders>
              <w:top w:val="single" w:sz="4" w:space="0" w:color="auto"/>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615 491,6</w:t>
            </w:r>
          </w:p>
        </w:tc>
        <w:tc>
          <w:tcPr>
            <w:tcW w:w="1062" w:type="dxa"/>
            <w:tcBorders>
              <w:top w:val="single" w:sz="4" w:space="0" w:color="auto"/>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419 818,5</w:t>
            </w:r>
          </w:p>
        </w:tc>
        <w:tc>
          <w:tcPr>
            <w:tcW w:w="1223" w:type="dxa"/>
            <w:tcBorders>
              <w:top w:val="single" w:sz="4" w:space="0" w:color="auto"/>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419 818,5</w:t>
            </w:r>
          </w:p>
        </w:tc>
        <w:tc>
          <w:tcPr>
            <w:tcW w:w="1045" w:type="dxa"/>
            <w:tcBorders>
              <w:top w:val="single" w:sz="4" w:space="0" w:color="auto"/>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31 366,3</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31 366,3</w:t>
            </w:r>
          </w:p>
        </w:tc>
      </w:tr>
      <w:tr w:rsidR="00390DD5" w:rsidRPr="00390DD5" w:rsidTr="00D420AB">
        <w:trPr>
          <w:trHeight w:val="1380"/>
        </w:trPr>
        <w:tc>
          <w:tcPr>
            <w:tcW w:w="420" w:type="dxa"/>
            <w:shd w:val="clear" w:color="auto" w:fill="auto"/>
            <w:noWrap/>
            <w:vAlign w:val="center"/>
            <w:hideMark/>
          </w:tcPr>
          <w:p w:rsidR="00B00DCB" w:rsidRPr="00390DD5" w:rsidRDefault="00B00DCB" w:rsidP="00B00DCB">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3.</w:t>
            </w:r>
          </w:p>
        </w:tc>
        <w:tc>
          <w:tcPr>
            <w:tcW w:w="1565" w:type="dxa"/>
            <w:shd w:val="clear" w:color="auto" w:fill="auto"/>
            <w:vAlign w:val="center"/>
            <w:hideMark/>
          </w:tcPr>
          <w:p w:rsidR="00B00DCB" w:rsidRPr="00390DD5" w:rsidRDefault="00B00DCB" w:rsidP="00B00DCB">
            <w:pPr>
              <w:spacing w:after="0" w:line="240" w:lineRule="auto"/>
              <w:rPr>
                <w:rFonts w:ascii="Arial" w:eastAsia="Times New Roman" w:hAnsi="Arial" w:cs="Arial"/>
                <w:sz w:val="16"/>
                <w:szCs w:val="16"/>
              </w:rPr>
            </w:pPr>
            <w:r w:rsidRPr="00390DD5">
              <w:rPr>
                <w:rFonts w:ascii="Arial" w:eastAsia="Times New Roman" w:hAnsi="Arial" w:cs="Arial"/>
                <w:sz w:val="16"/>
                <w:szCs w:val="16"/>
              </w:rPr>
              <w:t>Подпрограмма 3: "Осуществление контроля в финансово-бюджетной сфере"</w:t>
            </w:r>
          </w:p>
        </w:tc>
        <w:tc>
          <w:tcPr>
            <w:tcW w:w="1218" w:type="dxa"/>
            <w:shd w:val="clear" w:color="auto" w:fill="auto"/>
            <w:vAlign w:val="center"/>
            <w:hideMark/>
          </w:tcPr>
          <w:p w:rsidR="00B00DCB" w:rsidRPr="00390DD5" w:rsidRDefault="00B00DCB" w:rsidP="00B00DCB">
            <w:pPr>
              <w:spacing w:after="0" w:line="240" w:lineRule="auto"/>
              <w:rPr>
                <w:rFonts w:ascii="Arial" w:eastAsia="Times New Roman" w:hAnsi="Arial" w:cs="Arial"/>
                <w:sz w:val="16"/>
                <w:szCs w:val="16"/>
              </w:rPr>
            </w:pPr>
            <w:r w:rsidRPr="00390DD5">
              <w:rPr>
                <w:rFonts w:ascii="Arial" w:eastAsia="Times New Roman" w:hAnsi="Arial" w:cs="Arial"/>
                <w:sz w:val="16"/>
                <w:szCs w:val="16"/>
              </w:rPr>
              <w:t>Администрация города Норильска/ Контрольно-ревизионный отдел</w:t>
            </w:r>
          </w:p>
        </w:tc>
        <w:tc>
          <w:tcPr>
            <w:tcW w:w="1291" w:type="dxa"/>
            <w:shd w:val="clear" w:color="auto" w:fill="auto"/>
            <w:vAlign w:val="center"/>
            <w:hideMark/>
          </w:tcPr>
          <w:p w:rsidR="00B00DCB" w:rsidRPr="00390DD5" w:rsidRDefault="00B00DCB" w:rsidP="00B00DCB">
            <w:pPr>
              <w:spacing w:after="0" w:line="240" w:lineRule="auto"/>
              <w:rPr>
                <w:rFonts w:ascii="Arial" w:eastAsia="Times New Roman" w:hAnsi="Arial" w:cs="Arial"/>
                <w:sz w:val="16"/>
                <w:szCs w:val="16"/>
              </w:rPr>
            </w:pPr>
            <w:r w:rsidRPr="00390DD5">
              <w:rPr>
                <w:rFonts w:ascii="Arial" w:eastAsia="Times New Roman" w:hAnsi="Arial" w:cs="Arial"/>
                <w:sz w:val="16"/>
                <w:szCs w:val="16"/>
              </w:rPr>
              <w:t xml:space="preserve"> 18 3 0000110</w:t>
            </w:r>
          </w:p>
        </w:tc>
        <w:tc>
          <w:tcPr>
            <w:tcW w:w="1444" w:type="dxa"/>
            <w:tcBorders>
              <w:top w:val="nil"/>
              <w:left w:val="single" w:sz="4" w:space="0" w:color="auto"/>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98 555,7</w:t>
            </w:r>
          </w:p>
        </w:tc>
        <w:tc>
          <w:tcPr>
            <w:tcW w:w="1008" w:type="dxa"/>
            <w:tcBorders>
              <w:top w:val="nil"/>
              <w:left w:val="nil"/>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26 539,5</w:t>
            </w:r>
          </w:p>
        </w:tc>
        <w:tc>
          <w:tcPr>
            <w:tcW w:w="1331" w:type="dxa"/>
            <w:tcBorders>
              <w:top w:val="nil"/>
              <w:left w:val="nil"/>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26 539,5</w:t>
            </w:r>
          </w:p>
        </w:tc>
        <w:tc>
          <w:tcPr>
            <w:tcW w:w="1079"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24 005,4</w:t>
            </w:r>
          </w:p>
        </w:tc>
        <w:tc>
          <w:tcPr>
            <w:tcW w:w="1206"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24 005,4</w:t>
            </w:r>
          </w:p>
        </w:tc>
        <w:tc>
          <w:tcPr>
            <w:tcW w:w="1062"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24 005,4</w:t>
            </w:r>
          </w:p>
        </w:tc>
        <w:tc>
          <w:tcPr>
            <w:tcW w:w="1223"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24 005,4</w:t>
            </w:r>
          </w:p>
        </w:tc>
        <w:tc>
          <w:tcPr>
            <w:tcW w:w="1045"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24 005,4</w:t>
            </w:r>
          </w:p>
        </w:tc>
        <w:tc>
          <w:tcPr>
            <w:tcW w:w="1240"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24 005,4</w:t>
            </w:r>
          </w:p>
        </w:tc>
      </w:tr>
      <w:tr w:rsidR="00390DD5" w:rsidRPr="00390DD5" w:rsidTr="00B00DCB">
        <w:trPr>
          <w:trHeight w:val="6794"/>
        </w:trPr>
        <w:tc>
          <w:tcPr>
            <w:tcW w:w="420" w:type="dxa"/>
            <w:shd w:val="clear" w:color="auto" w:fill="auto"/>
            <w:noWrap/>
            <w:vAlign w:val="center"/>
            <w:hideMark/>
          </w:tcPr>
          <w:p w:rsidR="00B00DCB" w:rsidRPr="00390DD5" w:rsidRDefault="00B00DCB" w:rsidP="00B00DCB">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4.</w:t>
            </w:r>
          </w:p>
        </w:tc>
        <w:tc>
          <w:tcPr>
            <w:tcW w:w="1565" w:type="dxa"/>
            <w:shd w:val="clear" w:color="auto" w:fill="auto"/>
            <w:vAlign w:val="center"/>
            <w:hideMark/>
          </w:tcPr>
          <w:p w:rsidR="00B00DCB" w:rsidRPr="00390DD5" w:rsidRDefault="00B00DCB" w:rsidP="00B00DCB">
            <w:pPr>
              <w:spacing w:after="0" w:line="240" w:lineRule="auto"/>
              <w:rPr>
                <w:rFonts w:ascii="Arial" w:eastAsia="Times New Roman" w:hAnsi="Arial" w:cs="Arial"/>
                <w:sz w:val="16"/>
                <w:szCs w:val="16"/>
              </w:rPr>
            </w:pPr>
            <w:r w:rsidRPr="00390DD5">
              <w:rPr>
                <w:rFonts w:ascii="Arial" w:eastAsia="Times New Roman" w:hAnsi="Arial" w:cs="Arial"/>
                <w:sz w:val="16"/>
                <w:szCs w:val="16"/>
              </w:rPr>
              <w:t>Отдельное мероприятие: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tc>
        <w:tc>
          <w:tcPr>
            <w:tcW w:w="1218" w:type="dxa"/>
            <w:shd w:val="clear" w:color="auto" w:fill="auto"/>
            <w:vAlign w:val="center"/>
            <w:hideMark/>
          </w:tcPr>
          <w:p w:rsidR="00B00DCB" w:rsidRPr="00390DD5" w:rsidRDefault="00B00DCB" w:rsidP="00B00DCB">
            <w:pPr>
              <w:spacing w:after="0" w:line="240" w:lineRule="auto"/>
              <w:rPr>
                <w:rFonts w:ascii="Arial" w:eastAsia="Times New Roman" w:hAnsi="Arial" w:cs="Arial"/>
                <w:sz w:val="16"/>
                <w:szCs w:val="16"/>
              </w:rPr>
            </w:pPr>
            <w:r w:rsidRPr="00390DD5">
              <w:rPr>
                <w:rFonts w:ascii="Arial" w:eastAsia="Times New Roman" w:hAnsi="Arial" w:cs="Arial"/>
                <w:sz w:val="16"/>
                <w:szCs w:val="16"/>
              </w:rPr>
              <w:t>Финансовое управление/ Фонд социальной защиты населения и развития территории</w:t>
            </w:r>
          </w:p>
        </w:tc>
        <w:tc>
          <w:tcPr>
            <w:tcW w:w="1291" w:type="dxa"/>
            <w:shd w:val="clear" w:color="auto" w:fill="auto"/>
            <w:vAlign w:val="center"/>
            <w:hideMark/>
          </w:tcPr>
          <w:p w:rsidR="00B00DCB" w:rsidRPr="00390DD5" w:rsidRDefault="00B00DCB" w:rsidP="00B00DCB">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18 9 00 00100</w:t>
            </w:r>
          </w:p>
          <w:p w:rsidR="00B00DCB" w:rsidRPr="00390DD5" w:rsidRDefault="00B00DCB" w:rsidP="00B00DCB">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18 9 00 00200</w:t>
            </w:r>
          </w:p>
        </w:tc>
        <w:tc>
          <w:tcPr>
            <w:tcW w:w="14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199 209,3</w:t>
            </w:r>
          </w:p>
        </w:tc>
        <w:tc>
          <w:tcPr>
            <w:tcW w:w="1008" w:type="dxa"/>
            <w:tcBorders>
              <w:top w:val="single" w:sz="4" w:space="0" w:color="auto"/>
              <w:left w:val="nil"/>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61 842,9</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61 842,9</w:t>
            </w:r>
          </w:p>
        </w:tc>
        <w:tc>
          <w:tcPr>
            <w:tcW w:w="1079" w:type="dxa"/>
            <w:tcBorders>
              <w:top w:val="single" w:sz="4" w:space="0" w:color="auto"/>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47 986,2</w:t>
            </w:r>
          </w:p>
        </w:tc>
        <w:tc>
          <w:tcPr>
            <w:tcW w:w="1206" w:type="dxa"/>
            <w:tcBorders>
              <w:top w:val="single" w:sz="4" w:space="0" w:color="auto"/>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47 986,2</w:t>
            </w:r>
          </w:p>
        </w:tc>
        <w:tc>
          <w:tcPr>
            <w:tcW w:w="1062" w:type="dxa"/>
            <w:tcBorders>
              <w:top w:val="single" w:sz="4" w:space="0" w:color="auto"/>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44 690,1</w:t>
            </w:r>
          </w:p>
        </w:tc>
        <w:tc>
          <w:tcPr>
            <w:tcW w:w="1223" w:type="dxa"/>
            <w:tcBorders>
              <w:top w:val="single" w:sz="4" w:space="0" w:color="auto"/>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44 690,1</w:t>
            </w:r>
          </w:p>
        </w:tc>
        <w:tc>
          <w:tcPr>
            <w:tcW w:w="1045" w:type="dxa"/>
            <w:tcBorders>
              <w:top w:val="single" w:sz="4" w:space="0" w:color="auto"/>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44 690,1</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44 690,1</w:t>
            </w:r>
          </w:p>
        </w:tc>
      </w:tr>
      <w:tr w:rsidR="00390DD5" w:rsidRPr="00390DD5" w:rsidTr="00516C0C">
        <w:trPr>
          <w:trHeight w:val="641"/>
        </w:trPr>
        <w:tc>
          <w:tcPr>
            <w:tcW w:w="420" w:type="dxa"/>
            <w:vMerge w:val="restart"/>
            <w:shd w:val="clear" w:color="auto" w:fill="auto"/>
            <w:noWrap/>
            <w:vAlign w:val="bottom"/>
            <w:hideMark/>
          </w:tcPr>
          <w:p w:rsidR="00B00DCB" w:rsidRPr="00390DD5" w:rsidRDefault="00B00DCB" w:rsidP="00B00DCB">
            <w:pPr>
              <w:spacing w:line="240" w:lineRule="auto"/>
              <w:jc w:val="center"/>
              <w:rPr>
                <w:rFonts w:ascii="Arial" w:eastAsia="Times New Roman" w:hAnsi="Arial" w:cs="Arial"/>
                <w:sz w:val="16"/>
                <w:szCs w:val="16"/>
              </w:rPr>
            </w:pPr>
            <w:r w:rsidRPr="00390DD5">
              <w:rPr>
                <w:rFonts w:ascii="Arial" w:eastAsia="Times New Roman" w:hAnsi="Arial" w:cs="Arial"/>
                <w:sz w:val="16"/>
                <w:szCs w:val="16"/>
              </w:rPr>
              <w:t> </w:t>
            </w:r>
          </w:p>
        </w:tc>
        <w:tc>
          <w:tcPr>
            <w:tcW w:w="1565" w:type="dxa"/>
            <w:vMerge w:val="restart"/>
            <w:shd w:val="clear" w:color="auto" w:fill="auto"/>
            <w:vAlign w:val="center"/>
            <w:hideMark/>
          </w:tcPr>
          <w:p w:rsidR="00B00DCB" w:rsidRPr="00390DD5" w:rsidRDefault="00B00DCB" w:rsidP="00B00DCB">
            <w:pPr>
              <w:spacing w:line="240" w:lineRule="auto"/>
              <w:rPr>
                <w:rFonts w:ascii="Arial" w:eastAsia="Times New Roman" w:hAnsi="Arial" w:cs="Arial"/>
                <w:bCs/>
                <w:iCs/>
                <w:sz w:val="16"/>
                <w:szCs w:val="16"/>
              </w:rPr>
            </w:pPr>
            <w:r w:rsidRPr="00390DD5">
              <w:rPr>
                <w:rFonts w:ascii="Arial" w:eastAsia="Times New Roman" w:hAnsi="Arial" w:cs="Arial"/>
                <w:bCs/>
                <w:iCs/>
                <w:sz w:val="16"/>
                <w:szCs w:val="16"/>
              </w:rPr>
              <w:t>ИТОГО по муниципальной программе «Управление муниципальными финансами»</w:t>
            </w:r>
          </w:p>
        </w:tc>
        <w:tc>
          <w:tcPr>
            <w:tcW w:w="1218" w:type="dxa"/>
            <w:shd w:val="clear" w:color="auto" w:fill="auto"/>
            <w:vAlign w:val="center"/>
            <w:hideMark/>
          </w:tcPr>
          <w:p w:rsidR="00B00DCB" w:rsidRPr="00390DD5" w:rsidRDefault="00B00DCB" w:rsidP="00B00DCB">
            <w:pPr>
              <w:spacing w:line="240" w:lineRule="auto"/>
              <w:rPr>
                <w:rFonts w:ascii="Arial" w:eastAsia="Times New Roman" w:hAnsi="Arial" w:cs="Arial"/>
                <w:bCs/>
                <w:iCs/>
                <w:sz w:val="16"/>
                <w:szCs w:val="16"/>
              </w:rPr>
            </w:pPr>
            <w:r w:rsidRPr="00390DD5">
              <w:rPr>
                <w:rFonts w:ascii="Arial" w:eastAsia="Times New Roman" w:hAnsi="Arial" w:cs="Arial"/>
                <w:bCs/>
                <w:iCs/>
                <w:sz w:val="16"/>
                <w:szCs w:val="16"/>
              </w:rPr>
              <w:t xml:space="preserve">Всего, </w:t>
            </w:r>
            <w:r w:rsidRPr="00390DD5">
              <w:rPr>
                <w:rFonts w:ascii="Arial" w:eastAsia="Times New Roman" w:hAnsi="Arial" w:cs="Arial"/>
                <w:bCs/>
                <w:iCs/>
                <w:sz w:val="16"/>
                <w:szCs w:val="16"/>
              </w:rPr>
              <w:br/>
            </w:r>
            <w:r w:rsidRPr="00390DD5">
              <w:rPr>
                <w:rFonts w:ascii="Arial" w:eastAsia="Times New Roman" w:hAnsi="Arial" w:cs="Arial"/>
                <w:iCs/>
                <w:sz w:val="16"/>
                <w:szCs w:val="16"/>
              </w:rPr>
              <w:t>в том числе по ГРБС:</w:t>
            </w:r>
          </w:p>
        </w:tc>
        <w:tc>
          <w:tcPr>
            <w:tcW w:w="1291" w:type="dxa"/>
            <w:shd w:val="clear" w:color="auto" w:fill="auto"/>
            <w:noWrap/>
            <w:vAlign w:val="center"/>
            <w:hideMark/>
          </w:tcPr>
          <w:p w:rsidR="00B00DCB" w:rsidRPr="00390DD5" w:rsidRDefault="00B00DCB" w:rsidP="00B00DCB">
            <w:pPr>
              <w:spacing w:line="240" w:lineRule="auto"/>
              <w:jc w:val="center"/>
              <w:rPr>
                <w:rFonts w:ascii="Arial" w:eastAsia="Times New Roman" w:hAnsi="Arial" w:cs="Arial"/>
                <w:sz w:val="16"/>
                <w:szCs w:val="16"/>
              </w:rPr>
            </w:pPr>
          </w:p>
        </w:tc>
        <w:tc>
          <w:tcPr>
            <w:tcW w:w="1444" w:type="dxa"/>
            <w:tcBorders>
              <w:top w:val="nil"/>
              <w:left w:val="single" w:sz="4" w:space="0" w:color="auto"/>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2 015 722,3</w:t>
            </w:r>
          </w:p>
        </w:tc>
        <w:tc>
          <w:tcPr>
            <w:tcW w:w="1008" w:type="dxa"/>
            <w:tcBorders>
              <w:top w:val="nil"/>
              <w:left w:val="nil"/>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419 608,6</w:t>
            </w:r>
          </w:p>
        </w:tc>
        <w:tc>
          <w:tcPr>
            <w:tcW w:w="1331" w:type="dxa"/>
            <w:tcBorders>
              <w:top w:val="nil"/>
              <w:left w:val="nil"/>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419 608,6</w:t>
            </w:r>
          </w:p>
        </w:tc>
        <w:tc>
          <w:tcPr>
            <w:tcW w:w="1079"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794 168,1</w:t>
            </w:r>
          </w:p>
        </w:tc>
        <w:tc>
          <w:tcPr>
            <w:tcW w:w="1206"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794 168,1</w:t>
            </w:r>
          </w:p>
        </w:tc>
        <w:tc>
          <w:tcPr>
            <w:tcW w:w="1062"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595 198,9</w:t>
            </w:r>
          </w:p>
        </w:tc>
        <w:tc>
          <w:tcPr>
            <w:tcW w:w="1223"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595 198,9</w:t>
            </w:r>
          </w:p>
        </w:tc>
        <w:tc>
          <w:tcPr>
            <w:tcW w:w="1045"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206 746,7</w:t>
            </w:r>
          </w:p>
        </w:tc>
        <w:tc>
          <w:tcPr>
            <w:tcW w:w="1240"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206 746,7</w:t>
            </w:r>
          </w:p>
        </w:tc>
      </w:tr>
      <w:tr w:rsidR="00390DD5" w:rsidRPr="00390DD5" w:rsidTr="00516C0C">
        <w:trPr>
          <w:trHeight w:val="609"/>
        </w:trPr>
        <w:tc>
          <w:tcPr>
            <w:tcW w:w="420" w:type="dxa"/>
            <w:vMerge/>
            <w:vAlign w:val="center"/>
            <w:hideMark/>
          </w:tcPr>
          <w:p w:rsidR="00B00DCB" w:rsidRPr="00390DD5" w:rsidRDefault="00B00DCB" w:rsidP="00B00DCB">
            <w:pPr>
              <w:spacing w:after="0" w:line="240" w:lineRule="auto"/>
              <w:rPr>
                <w:rFonts w:ascii="Arial" w:eastAsia="Times New Roman" w:hAnsi="Arial" w:cs="Arial"/>
                <w:sz w:val="16"/>
                <w:szCs w:val="16"/>
              </w:rPr>
            </w:pPr>
          </w:p>
        </w:tc>
        <w:tc>
          <w:tcPr>
            <w:tcW w:w="1565" w:type="dxa"/>
            <w:vMerge/>
            <w:vAlign w:val="center"/>
            <w:hideMark/>
          </w:tcPr>
          <w:p w:rsidR="00B00DCB" w:rsidRPr="00390DD5" w:rsidRDefault="00B00DCB" w:rsidP="00B00DCB">
            <w:pPr>
              <w:spacing w:after="0" w:line="240" w:lineRule="auto"/>
              <w:rPr>
                <w:rFonts w:ascii="Arial" w:eastAsia="Times New Roman" w:hAnsi="Arial" w:cs="Arial"/>
                <w:bCs/>
                <w:iCs/>
                <w:sz w:val="16"/>
                <w:szCs w:val="16"/>
              </w:rPr>
            </w:pPr>
          </w:p>
        </w:tc>
        <w:tc>
          <w:tcPr>
            <w:tcW w:w="1218" w:type="dxa"/>
            <w:shd w:val="clear" w:color="auto" w:fill="auto"/>
            <w:vAlign w:val="center"/>
            <w:hideMark/>
          </w:tcPr>
          <w:p w:rsidR="00B00DCB" w:rsidRPr="00390DD5" w:rsidRDefault="00B00DCB" w:rsidP="00B00DCB">
            <w:pPr>
              <w:spacing w:after="0" w:line="240" w:lineRule="auto"/>
              <w:rPr>
                <w:rFonts w:ascii="Arial" w:eastAsia="Times New Roman" w:hAnsi="Arial" w:cs="Arial"/>
                <w:iCs/>
                <w:sz w:val="16"/>
                <w:szCs w:val="16"/>
              </w:rPr>
            </w:pPr>
            <w:r w:rsidRPr="00390DD5">
              <w:rPr>
                <w:rFonts w:ascii="Arial" w:eastAsia="Times New Roman" w:hAnsi="Arial" w:cs="Arial"/>
                <w:iCs/>
                <w:sz w:val="16"/>
                <w:szCs w:val="16"/>
              </w:rPr>
              <w:t>Финансовое управление</w:t>
            </w:r>
          </w:p>
        </w:tc>
        <w:tc>
          <w:tcPr>
            <w:tcW w:w="1291" w:type="dxa"/>
            <w:shd w:val="clear" w:color="auto" w:fill="auto"/>
            <w:noWrap/>
            <w:vAlign w:val="center"/>
            <w:hideMark/>
          </w:tcPr>
          <w:p w:rsidR="00B00DCB" w:rsidRPr="00390DD5" w:rsidRDefault="00B00DCB" w:rsidP="00B00DCB">
            <w:pPr>
              <w:spacing w:after="0" w:line="240" w:lineRule="auto"/>
              <w:jc w:val="center"/>
              <w:rPr>
                <w:rFonts w:ascii="Arial" w:eastAsia="Times New Roman" w:hAnsi="Arial" w:cs="Arial"/>
                <w:sz w:val="16"/>
                <w:szCs w:val="16"/>
              </w:rPr>
            </w:pPr>
          </w:p>
        </w:tc>
        <w:tc>
          <w:tcPr>
            <w:tcW w:w="1444" w:type="dxa"/>
            <w:tcBorders>
              <w:top w:val="nil"/>
              <w:left w:val="single" w:sz="4" w:space="0" w:color="auto"/>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1 917 166,6</w:t>
            </w:r>
          </w:p>
        </w:tc>
        <w:tc>
          <w:tcPr>
            <w:tcW w:w="1008" w:type="dxa"/>
            <w:tcBorders>
              <w:top w:val="nil"/>
              <w:left w:val="nil"/>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393 069,1</w:t>
            </w:r>
          </w:p>
        </w:tc>
        <w:tc>
          <w:tcPr>
            <w:tcW w:w="1331" w:type="dxa"/>
            <w:tcBorders>
              <w:top w:val="nil"/>
              <w:left w:val="nil"/>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393 069,1</w:t>
            </w:r>
          </w:p>
        </w:tc>
        <w:tc>
          <w:tcPr>
            <w:tcW w:w="1079"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770 162,7</w:t>
            </w:r>
          </w:p>
        </w:tc>
        <w:tc>
          <w:tcPr>
            <w:tcW w:w="1206"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770 162,7</w:t>
            </w:r>
          </w:p>
        </w:tc>
        <w:tc>
          <w:tcPr>
            <w:tcW w:w="1062"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571 193,5</w:t>
            </w:r>
          </w:p>
        </w:tc>
        <w:tc>
          <w:tcPr>
            <w:tcW w:w="1223"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571 193,5</w:t>
            </w:r>
          </w:p>
        </w:tc>
        <w:tc>
          <w:tcPr>
            <w:tcW w:w="1045"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182 741,3</w:t>
            </w:r>
          </w:p>
        </w:tc>
        <w:tc>
          <w:tcPr>
            <w:tcW w:w="1240"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182 741,3</w:t>
            </w:r>
          </w:p>
        </w:tc>
      </w:tr>
      <w:tr w:rsidR="00390DD5" w:rsidRPr="00390DD5" w:rsidTr="00516C0C">
        <w:trPr>
          <w:trHeight w:val="366"/>
        </w:trPr>
        <w:tc>
          <w:tcPr>
            <w:tcW w:w="420" w:type="dxa"/>
            <w:vMerge/>
            <w:vAlign w:val="center"/>
            <w:hideMark/>
          </w:tcPr>
          <w:p w:rsidR="00B00DCB" w:rsidRPr="00390DD5" w:rsidRDefault="00B00DCB" w:rsidP="00B00DCB">
            <w:pPr>
              <w:spacing w:before="240" w:after="0" w:line="240" w:lineRule="auto"/>
              <w:rPr>
                <w:rFonts w:ascii="Arial" w:eastAsia="Times New Roman" w:hAnsi="Arial" w:cs="Arial"/>
                <w:sz w:val="16"/>
                <w:szCs w:val="16"/>
              </w:rPr>
            </w:pPr>
          </w:p>
        </w:tc>
        <w:tc>
          <w:tcPr>
            <w:tcW w:w="1565" w:type="dxa"/>
            <w:vMerge/>
            <w:vAlign w:val="center"/>
            <w:hideMark/>
          </w:tcPr>
          <w:p w:rsidR="00B00DCB" w:rsidRPr="00390DD5" w:rsidRDefault="00B00DCB" w:rsidP="00B00DCB">
            <w:pPr>
              <w:spacing w:before="240" w:after="0" w:line="240" w:lineRule="auto"/>
              <w:rPr>
                <w:rFonts w:ascii="Arial" w:eastAsia="Times New Roman" w:hAnsi="Arial" w:cs="Arial"/>
                <w:bCs/>
                <w:iCs/>
                <w:sz w:val="16"/>
                <w:szCs w:val="16"/>
              </w:rPr>
            </w:pPr>
          </w:p>
        </w:tc>
        <w:tc>
          <w:tcPr>
            <w:tcW w:w="1218" w:type="dxa"/>
            <w:shd w:val="clear" w:color="auto" w:fill="auto"/>
            <w:vAlign w:val="center"/>
            <w:hideMark/>
          </w:tcPr>
          <w:p w:rsidR="00B00DCB" w:rsidRPr="00390DD5" w:rsidRDefault="00B00DCB" w:rsidP="00B00DCB">
            <w:pPr>
              <w:spacing w:before="240" w:after="0" w:line="240" w:lineRule="auto"/>
              <w:rPr>
                <w:rFonts w:ascii="Arial" w:eastAsia="Times New Roman" w:hAnsi="Arial" w:cs="Arial"/>
                <w:iCs/>
                <w:sz w:val="16"/>
                <w:szCs w:val="16"/>
              </w:rPr>
            </w:pPr>
            <w:r w:rsidRPr="00390DD5">
              <w:rPr>
                <w:rFonts w:ascii="Arial" w:eastAsia="Times New Roman" w:hAnsi="Arial" w:cs="Arial"/>
                <w:iCs/>
                <w:sz w:val="16"/>
                <w:szCs w:val="16"/>
              </w:rPr>
              <w:t>Администрация города Норильска</w:t>
            </w:r>
          </w:p>
        </w:tc>
        <w:tc>
          <w:tcPr>
            <w:tcW w:w="1291" w:type="dxa"/>
            <w:shd w:val="clear" w:color="auto" w:fill="auto"/>
            <w:noWrap/>
            <w:vAlign w:val="center"/>
            <w:hideMark/>
          </w:tcPr>
          <w:p w:rsidR="00B00DCB" w:rsidRPr="00390DD5" w:rsidRDefault="00B00DCB" w:rsidP="00B00DCB">
            <w:pPr>
              <w:spacing w:before="240" w:after="0" w:line="240" w:lineRule="auto"/>
              <w:jc w:val="center"/>
              <w:rPr>
                <w:rFonts w:ascii="Arial" w:eastAsia="Times New Roman" w:hAnsi="Arial" w:cs="Arial"/>
                <w:sz w:val="16"/>
                <w:szCs w:val="16"/>
              </w:rPr>
            </w:pPr>
          </w:p>
        </w:tc>
        <w:tc>
          <w:tcPr>
            <w:tcW w:w="1444" w:type="dxa"/>
            <w:tcBorders>
              <w:top w:val="nil"/>
              <w:left w:val="single" w:sz="4" w:space="0" w:color="auto"/>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98 555,7</w:t>
            </w:r>
          </w:p>
        </w:tc>
        <w:tc>
          <w:tcPr>
            <w:tcW w:w="1008" w:type="dxa"/>
            <w:tcBorders>
              <w:top w:val="nil"/>
              <w:left w:val="nil"/>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26 539,5</w:t>
            </w:r>
          </w:p>
        </w:tc>
        <w:tc>
          <w:tcPr>
            <w:tcW w:w="1331" w:type="dxa"/>
            <w:tcBorders>
              <w:top w:val="nil"/>
              <w:left w:val="nil"/>
              <w:bottom w:val="single" w:sz="4" w:space="0" w:color="auto"/>
              <w:right w:val="single" w:sz="4" w:space="0" w:color="auto"/>
            </w:tcBorders>
            <w:shd w:val="clear" w:color="auto" w:fill="auto"/>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26 539,5</w:t>
            </w:r>
          </w:p>
        </w:tc>
        <w:tc>
          <w:tcPr>
            <w:tcW w:w="1079"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24 005,4</w:t>
            </w:r>
          </w:p>
        </w:tc>
        <w:tc>
          <w:tcPr>
            <w:tcW w:w="1206"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24 005,4</w:t>
            </w:r>
          </w:p>
        </w:tc>
        <w:tc>
          <w:tcPr>
            <w:tcW w:w="1062"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24 005,4</w:t>
            </w:r>
          </w:p>
        </w:tc>
        <w:tc>
          <w:tcPr>
            <w:tcW w:w="1223"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24 005,4</w:t>
            </w:r>
          </w:p>
        </w:tc>
        <w:tc>
          <w:tcPr>
            <w:tcW w:w="1045"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24 005,4</w:t>
            </w:r>
          </w:p>
        </w:tc>
        <w:tc>
          <w:tcPr>
            <w:tcW w:w="1240" w:type="dxa"/>
            <w:tcBorders>
              <w:top w:val="nil"/>
              <w:left w:val="nil"/>
              <w:bottom w:val="single" w:sz="4" w:space="0" w:color="auto"/>
              <w:right w:val="single" w:sz="4" w:space="0" w:color="auto"/>
            </w:tcBorders>
            <w:shd w:val="clear" w:color="000000" w:fill="FFFFFF"/>
            <w:vAlign w:val="center"/>
            <w:hideMark/>
          </w:tcPr>
          <w:p w:rsidR="00B00DCB" w:rsidRPr="00390DD5" w:rsidRDefault="00B00DCB" w:rsidP="00B00DCB">
            <w:pPr>
              <w:jc w:val="center"/>
              <w:rPr>
                <w:rFonts w:ascii="Arial" w:hAnsi="Arial" w:cs="Arial"/>
                <w:sz w:val="16"/>
                <w:szCs w:val="16"/>
              </w:rPr>
            </w:pPr>
            <w:r w:rsidRPr="00390DD5">
              <w:rPr>
                <w:rFonts w:ascii="Arial" w:hAnsi="Arial" w:cs="Arial"/>
                <w:sz w:val="16"/>
                <w:szCs w:val="16"/>
              </w:rPr>
              <w:t>24 005,4</w:t>
            </w:r>
          </w:p>
        </w:tc>
      </w:tr>
    </w:tbl>
    <w:p w:rsidR="003C4E52" w:rsidRPr="00390DD5" w:rsidRDefault="003C4E52" w:rsidP="00BC3A8E">
      <w:pPr>
        <w:spacing w:after="0" w:line="240" w:lineRule="auto"/>
        <w:ind w:left="9217"/>
        <w:rPr>
          <w:rFonts w:ascii="Arial" w:eastAsia="Times New Roman" w:hAnsi="Arial" w:cs="Arial"/>
          <w:sz w:val="24"/>
          <w:szCs w:val="24"/>
        </w:rPr>
      </w:pPr>
    </w:p>
    <w:p w:rsidR="00BC3A8E" w:rsidRPr="00390DD5" w:rsidRDefault="00BC3A8E" w:rsidP="00BC3A8E">
      <w:pPr>
        <w:spacing w:after="0" w:line="240" w:lineRule="auto"/>
        <w:ind w:left="9217"/>
        <w:rPr>
          <w:rFonts w:ascii="Arial" w:eastAsia="Times New Roman" w:hAnsi="Arial" w:cs="Arial"/>
          <w:sz w:val="24"/>
          <w:szCs w:val="24"/>
        </w:rPr>
      </w:pPr>
    </w:p>
    <w:p w:rsidR="00BC3A8E" w:rsidRPr="00390DD5" w:rsidRDefault="00BC3A8E" w:rsidP="00BC3A8E">
      <w:pPr>
        <w:spacing w:after="0" w:line="240" w:lineRule="auto"/>
        <w:ind w:left="9217"/>
        <w:rPr>
          <w:rFonts w:ascii="Arial" w:eastAsia="Times New Roman" w:hAnsi="Arial" w:cs="Arial"/>
          <w:sz w:val="24"/>
          <w:szCs w:val="24"/>
        </w:rPr>
      </w:pPr>
    </w:p>
    <w:p w:rsidR="00B00DCB" w:rsidRPr="00390DD5" w:rsidRDefault="00B00DCB" w:rsidP="00883504">
      <w:pPr>
        <w:spacing w:after="0" w:line="240" w:lineRule="auto"/>
        <w:ind w:left="9072"/>
        <w:rPr>
          <w:rFonts w:ascii="Arial" w:eastAsia="Times New Roman" w:hAnsi="Arial" w:cs="Arial"/>
          <w:sz w:val="24"/>
          <w:szCs w:val="24"/>
        </w:rPr>
      </w:pPr>
    </w:p>
    <w:p w:rsidR="00BC3A8E" w:rsidRPr="00390DD5" w:rsidRDefault="00BC3A8E" w:rsidP="00883504">
      <w:pPr>
        <w:spacing w:after="0" w:line="240" w:lineRule="auto"/>
        <w:ind w:left="9072"/>
        <w:rPr>
          <w:rFonts w:ascii="Arial" w:eastAsia="Times New Roman" w:hAnsi="Arial" w:cs="Arial"/>
          <w:sz w:val="24"/>
          <w:szCs w:val="24"/>
        </w:rPr>
      </w:pPr>
      <w:r w:rsidRPr="00390DD5">
        <w:rPr>
          <w:rFonts w:ascii="Arial" w:eastAsia="Times New Roman" w:hAnsi="Arial" w:cs="Arial"/>
          <w:sz w:val="24"/>
          <w:szCs w:val="24"/>
        </w:rPr>
        <w:t xml:space="preserve">Приложение </w:t>
      </w:r>
      <w:r w:rsidR="00883504" w:rsidRPr="00390DD5">
        <w:rPr>
          <w:rFonts w:ascii="Arial" w:eastAsia="Times New Roman" w:hAnsi="Arial" w:cs="Arial"/>
          <w:sz w:val="24"/>
          <w:szCs w:val="24"/>
        </w:rPr>
        <w:t xml:space="preserve">№ </w:t>
      </w:r>
      <w:r w:rsidRPr="00390DD5">
        <w:rPr>
          <w:rFonts w:ascii="Arial" w:eastAsia="Times New Roman" w:hAnsi="Arial" w:cs="Arial"/>
          <w:sz w:val="24"/>
          <w:szCs w:val="24"/>
        </w:rPr>
        <w:t xml:space="preserve">5 </w:t>
      </w:r>
    </w:p>
    <w:p w:rsidR="00CA02AE" w:rsidRPr="00390DD5" w:rsidRDefault="00BC3A8E" w:rsidP="00883504">
      <w:pPr>
        <w:spacing w:after="0" w:line="240" w:lineRule="auto"/>
        <w:ind w:left="9072"/>
        <w:rPr>
          <w:rFonts w:ascii="Arial" w:eastAsia="Times New Roman" w:hAnsi="Arial" w:cs="Arial"/>
          <w:sz w:val="24"/>
          <w:szCs w:val="24"/>
        </w:rPr>
      </w:pPr>
      <w:r w:rsidRPr="00390DD5">
        <w:rPr>
          <w:rFonts w:ascii="Arial" w:eastAsia="Times New Roman" w:hAnsi="Arial" w:cs="Arial"/>
          <w:sz w:val="24"/>
          <w:szCs w:val="24"/>
        </w:rPr>
        <w:t xml:space="preserve">к муниципальной программе «Управление муниципальными финансами», утвержденной постановлением Администрации </w:t>
      </w:r>
    </w:p>
    <w:p w:rsidR="00BC3A8E" w:rsidRPr="00390DD5" w:rsidRDefault="00BC3A8E" w:rsidP="00883504">
      <w:pPr>
        <w:spacing w:after="0" w:line="240" w:lineRule="auto"/>
        <w:ind w:left="9072"/>
        <w:rPr>
          <w:rFonts w:ascii="Arial" w:eastAsia="Times New Roman" w:hAnsi="Arial" w:cs="Arial"/>
          <w:sz w:val="24"/>
          <w:szCs w:val="24"/>
        </w:rPr>
      </w:pPr>
      <w:r w:rsidRPr="00390DD5">
        <w:rPr>
          <w:rFonts w:ascii="Arial" w:eastAsia="Times New Roman" w:hAnsi="Arial" w:cs="Arial"/>
          <w:sz w:val="24"/>
          <w:szCs w:val="24"/>
        </w:rPr>
        <w:t xml:space="preserve">города Норильска </w:t>
      </w:r>
    </w:p>
    <w:p w:rsidR="00BC3A8E" w:rsidRPr="00390DD5" w:rsidRDefault="00BC3A8E" w:rsidP="00883504">
      <w:pPr>
        <w:spacing w:after="0" w:line="240" w:lineRule="auto"/>
        <w:ind w:left="9072"/>
        <w:rPr>
          <w:rFonts w:ascii="Arial" w:eastAsia="Times New Roman" w:hAnsi="Arial" w:cs="Arial"/>
          <w:sz w:val="24"/>
          <w:szCs w:val="24"/>
        </w:rPr>
      </w:pPr>
      <w:r w:rsidRPr="00390DD5">
        <w:rPr>
          <w:rFonts w:ascii="Arial" w:eastAsia="Times New Roman" w:hAnsi="Arial" w:cs="Arial"/>
          <w:sz w:val="24"/>
          <w:szCs w:val="24"/>
        </w:rPr>
        <w:t>от 05.12.2016 № 581</w:t>
      </w:r>
    </w:p>
    <w:p w:rsidR="00BC3A8E" w:rsidRPr="00390DD5" w:rsidRDefault="00BC3A8E" w:rsidP="00883504">
      <w:pPr>
        <w:spacing w:after="0" w:line="240" w:lineRule="auto"/>
        <w:ind w:left="9072" w:firstLine="1843"/>
        <w:rPr>
          <w:rFonts w:ascii="Arial" w:eastAsia="Times New Roman" w:hAnsi="Arial" w:cs="Arial"/>
          <w:bCs/>
          <w:sz w:val="24"/>
          <w:szCs w:val="24"/>
        </w:rPr>
      </w:pPr>
    </w:p>
    <w:p w:rsidR="00BC3A8E" w:rsidRPr="00390DD5" w:rsidRDefault="00BC3A8E" w:rsidP="00BC3A8E">
      <w:pPr>
        <w:spacing w:after="0" w:line="240" w:lineRule="auto"/>
        <w:jc w:val="center"/>
        <w:rPr>
          <w:rFonts w:ascii="Arial" w:eastAsia="Times New Roman" w:hAnsi="Arial" w:cs="Arial"/>
          <w:bCs/>
          <w:sz w:val="24"/>
          <w:szCs w:val="24"/>
        </w:rPr>
      </w:pPr>
      <w:r w:rsidRPr="00390DD5">
        <w:rPr>
          <w:rFonts w:ascii="Arial" w:eastAsia="Times New Roman" w:hAnsi="Arial" w:cs="Arial"/>
          <w:bCs/>
          <w:sz w:val="24"/>
          <w:szCs w:val="24"/>
        </w:rPr>
        <w:t>ЦЕЛЕВЫЕ ИНДИКАТОРЫ РЕЗУЛЬТАТИВНОСТИ</w:t>
      </w:r>
    </w:p>
    <w:p w:rsidR="00BC3A8E" w:rsidRPr="00390DD5" w:rsidRDefault="00BC3A8E" w:rsidP="00BC3A8E">
      <w:pPr>
        <w:spacing w:after="0" w:line="240" w:lineRule="auto"/>
        <w:jc w:val="center"/>
        <w:rPr>
          <w:rFonts w:ascii="Arial" w:eastAsia="Times New Roman" w:hAnsi="Arial" w:cs="Arial"/>
          <w:bCs/>
          <w:sz w:val="24"/>
          <w:szCs w:val="24"/>
        </w:rPr>
      </w:pPr>
      <w:r w:rsidRPr="00390DD5">
        <w:rPr>
          <w:rFonts w:ascii="Arial" w:eastAsia="Times New Roman" w:hAnsi="Arial" w:cs="Arial"/>
          <w:bCs/>
          <w:sz w:val="24"/>
          <w:szCs w:val="24"/>
        </w:rPr>
        <w:t>муниципальной программы «Управление муниципальными финансами»</w:t>
      </w:r>
    </w:p>
    <w:p w:rsidR="005C044F" w:rsidRPr="00390DD5"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p>
    <w:p w:rsidR="005C044F" w:rsidRPr="00390DD5"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Список изменяющих документов</w:t>
      </w:r>
    </w:p>
    <w:p w:rsidR="005C044F" w:rsidRPr="00390DD5" w:rsidRDefault="003E7758" w:rsidP="005C044F">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(в ред. п</w:t>
      </w:r>
      <w:r w:rsidR="005C044F" w:rsidRPr="00390DD5">
        <w:rPr>
          <w:rFonts w:ascii="Arial" w:eastAsia="Times New Roman" w:hAnsi="Arial" w:cs="Arial"/>
          <w:sz w:val="24"/>
          <w:szCs w:val="24"/>
          <w:lang w:eastAsia="ru-RU"/>
        </w:rPr>
        <w:t>остановлений Администрации г. Норильска Красноярского края</w:t>
      </w:r>
    </w:p>
    <w:p w:rsidR="005C044F" w:rsidRPr="00390DD5" w:rsidRDefault="005C044F" w:rsidP="005C044F">
      <w:pPr>
        <w:autoSpaceDE w:val="0"/>
        <w:autoSpaceDN w:val="0"/>
        <w:adjustRightInd w:val="0"/>
        <w:spacing w:after="0" w:line="240" w:lineRule="auto"/>
        <w:jc w:val="center"/>
        <w:rPr>
          <w:rFonts w:ascii="Arial" w:eastAsia="Times New Roman" w:hAnsi="Arial" w:cs="Arial"/>
          <w:sz w:val="24"/>
          <w:szCs w:val="24"/>
          <w:lang w:eastAsia="ru-RU"/>
        </w:rPr>
      </w:pPr>
      <w:r w:rsidRPr="00390DD5">
        <w:rPr>
          <w:rFonts w:ascii="Arial" w:eastAsia="Times New Roman" w:hAnsi="Arial" w:cs="Arial"/>
          <w:sz w:val="24"/>
          <w:szCs w:val="24"/>
          <w:lang w:eastAsia="ru-RU"/>
        </w:rPr>
        <w:t>от 24.06.2022 № 352, от 31.10.2022 № 546, от 08.12.2022 № 606, от 25.09.2023 № 448, от 29.01.2024 № 51</w:t>
      </w:r>
      <w:r w:rsidR="00CB454A" w:rsidRPr="00390DD5">
        <w:rPr>
          <w:rFonts w:ascii="Arial" w:eastAsia="Times New Roman" w:hAnsi="Arial" w:cs="Arial"/>
          <w:sz w:val="24"/>
          <w:szCs w:val="24"/>
          <w:lang w:eastAsia="ru-RU"/>
        </w:rPr>
        <w:t>, от 27.06.2024 № 302</w:t>
      </w:r>
      <w:r w:rsidR="00C44C4F" w:rsidRPr="00390DD5">
        <w:rPr>
          <w:rFonts w:ascii="Arial" w:eastAsia="Times New Roman" w:hAnsi="Arial" w:cs="Arial"/>
          <w:sz w:val="24"/>
          <w:szCs w:val="24"/>
          <w:lang w:eastAsia="ru-RU"/>
        </w:rPr>
        <w:t>, от 10.12.2024 № 582</w:t>
      </w:r>
      <w:r w:rsidR="00034666" w:rsidRPr="00390DD5">
        <w:rPr>
          <w:rFonts w:ascii="Arial" w:eastAsia="Times New Roman" w:hAnsi="Arial" w:cs="Arial"/>
          <w:sz w:val="24"/>
          <w:szCs w:val="24"/>
          <w:lang w:eastAsia="ru-RU"/>
        </w:rPr>
        <w:t>, от 24.04.2025 № 190</w:t>
      </w:r>
      <w:r w:rsidR="00C02A15" w:rsidRPr="00390DD5">
        <w:rPr>
          <w:rFonts w:ascii="Arial" w:eastAsia="Times New Roman" w:hAnsi="Arial" w:cs="Arial"/>
          <w:sz w:val="24"/>
          <w:szCs w:val="24"/>
          <w:lang w:eastAsia="ru-RU"/>
        </w:rPr>
        <w:t>, от 18.12.2025 № 528</w:t>
      </w:r>
      <w:r w:rsidRPr="00390DD5">
        <w:rPr>
          <w:rFonts w:ascii="Arial" w:eastAsia="Times New Roman" w:hAnsi="Arial" w:cs="Arial"/>
          <w:sz w:val="24"/>
          <w:szCs w:val="24"/>
          <w:lang w:eastAsia="ru-RU"/>
        </w:rPr>
        <w:t>)</w:t>
      </w:r>
    </w:p>
    <w:p w:rsidR="00034666" w:rsidRPr="00390DD5" w:rsidRDefault="00034666" w:rsidP="005C044F">
      <w:pPr>
        <w:autoSpaceDE w:val="0"/>
        <w:autoSpaceDN w:val="0"/>
        <w:adjustRightInd w:val="0"/>
        <w:spacing w:after="0" w:line="240" w:lineRule="auto"/>
        <w:jc w:val="center"/>
        <w:rPr>
          <w:rFonts w:ascii="Arial" w:eastAsia="Times New Roman" w:hAnsi="Arial" w:cs="Arial"/>
          <w:sz w:val="24"/>
          <w:szCs w:val="24"/>
          <w:lang w:eastAsia="ru-RU"/>
        </w:rPr>
      </w:pP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2110"/>
        <w:gridCol w:w="707"/>
        <w:gridCol w:w="715"/>
        <w:gridCol w:w="709"/>
        <w:gridCol w:w="709"/>
        <w:gridCol w:w="847"/>
        <w:gridCol w:w="851"/>
        <w:gridCol w:w="851"/>
        <w:gridCol w:w="851"/>
        <w:gridCol w:w="1276"/>
        <w:gridCol w:w="1418"/>
        <w:gridCol w:w="1701"/>
        <w:gridCol w:w="1423"/>
      </w:tblGrid>
      <w:tr w:rsidR="00390DD5" w:rsidRPr="00390DD5" w:rsidTr="00D94D24">
        <w:trPr>
          <w:trHeight w:val="727"/>
          <w:jc w:val="center"/>
        </w:trPr>
        <w:tc>
          <w:tcPr>
            <w:tcW w:w="574" w:type="dxa"/>
            <w:vMerge w:val="restart"/>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N п/п</w:t>
            </w:r>
          </w:p>
          <w:p w:rsidR="00C02A15" w:rsidRPr="00390DD5" w:rsidRDefault="00C02A15" w:rsidP="00C02A15">
            <w:pPr>
              <w:rPr>
                <w:rFonts w:ascii="Arial" w:hAnsi="Arial" w:cs="Arial"/>
                <w:sz w:val="16"/>
                <w:szCs w:val="16"/>
              </w:rPr>
            </w:pPr>
          </w:p>
        </w:tc>
        <w:tc>
          <w:tcPr>
            <w:tcW w:w="2110" w:type="dxa"/>
            <w:vMerge w:val="restart"/>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Целевые индикаторы результативности МП</w:t>
            </w:r>
          </w:p>
          <w:p w:rsidR="00C02A15" w:rsidRPr="00390DD5" w:rsidRDefault="00C02A15" w:rsidP="00C02A15">
            <w:pPr>
              <w:rPr>
                <w:rFonts w:ascii="Arial" w:hAnsi="Arial" w:cs="Arial"/>
                <w:sz w:val="16"/>
                <w:szCs w:val="16"/>
              </w:rPr>
            </w:pPr>
          </w:p>
        </w:tc>
        <w:tc>
          <w:tcPr>
            <w:tcW w:w="707" w:type="dxa"/>
            <w:vMerge w:val="restart"/>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Ед. изм.</w:t>
            </w:r>
          </w:p>
          <w:p w:rsidR="00C02A15" w:rsidRPr="00390DD5" w:rsidRDefault="00C02A15" w:rsidP="00C02A15">
            <w:pPr>
              <w:rPr>
                <w:rFonts w:ascii="Arial" w:hAnsi="Arial" w:cs="Arial"/>
                <w:sz w:val="16"/>
                <w:szCs w:val="16"/>
              </w:rPr>
            </w:pPr>
          </w:p>
        </w:tc>
        <w:tc>
          <w:tcPr>
            <w:tcW w:w="2980" w:type="dxa"/>
            <w:gridSpan w:val="4"/>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Значения индикаторов результативности МП за отчетный период (текущий и два предыдущих года)</w:t>
            </w:r>
          </w:p>
        </w:tc>
        <w:tc>
          <w:tcPr>
            <w:tcW w:w="2553" w:type="dxa"/>
            <w:gridSpan w:val="3"/>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Значения индикаторов результативности по периодам реализации МП</w:t>
            </w:r>
          </w:p>
          <w:p w:rsidR="00C02A15" w:rsidRPr="00390DD5" w:rsidRDefault="00C02A15" w:rsidP="00C02A15">
            <w:pPr>
              <w:rPr>
                <w:rFonts w:ascii="Arial" w:hAnsi="Arial" w:cs="Arial"/>
                <w:sz w:val="16"/>
                <w:szCs w:val="16"/>
              </w:rPr>
            </w:pPr>
          </w:p>
        </w:tc>
        <w:tc>
          <w:tcPr>
            <w:tcW w:w="1276" w:type="dxa"/>
            <w:vMerge w:val="restart"/>
            <w:shd w:val="clear" w:color="000000" w:fill="FFFFFF"/>
            <w:hideMark/>
          </w:tcPr>
          <w:p w:rsidR="00C02A15" w:rsidRPr="00390DD5" w:rsidRDefault="00C02A15" w:rsidP="00C02A15">
            <w:pPr>
              <w:rPr>
                <w:rFonts w:ascii="Arial" w:hAnsi="Arial" w:cs="Arial"/>
                <w:sz w:val="16"/>
                <w:szCs w:val="16"/>
              </w:rPr>
            </w:pPr>
            <w:r w:rsidRPr="00390DD5">
              <w:rPr>
                <w:rFonts w:ascii="Arial" w:hAnsi="Arial" w:cs="Arial"/>
                <w:sz w:val="16"/>
                <w:szCs w:val="16"/>
              </w:rPr>
              <w:t>Уд. вес индикатора в МП (подпрограмме МП)</w:t>
            </w:r>
          </w:p>
        </w:tc>
        <w:tc>
          <w:tcPr>
            <w:tcW w:w="1418" w:type="dxa"/>
            <w:vMerge w:val="restart"/>
            <w:shd w:val="clear" w:color="auto" w:fill="auto"/>
            <w:hideMark/>
          </w:tcPr>
          <w:p w:rsidR="00C02A15" w:rsidRPr="00390DD5" w:rsidRDefault="00C02A15" w:rsidP="00C02A15">
            <w:pPr>
              <w:rPr>
                <w:rFonts w:ascii="Arial" w:hAnsi="Arial" w:cs="Arial"/>
                <w:sz w:val="16"/>
                <w:szCs w:val="16"/>
              </w:rPr>
            </w:pPr>
          </w:p>
          <w:p w:rsidR="00C02A15" w:rsidRPr="00390DD5" w:rsidRDefault="00C02A15" w:rsidP="00C02A15">
            <w:pPr>
              <w:rPr>
                <w:rFonts w:ascii="Arial" w:hAnsi="Arial" w:cs="Arial"/>
                <w:sz w:val="16"/>
                <w:szCs w:val="16"/>
              </w:rPr>
            </w:pPr>
            <w:r w:rsidRPr="00390DD5">
              <w:rPr>
                <w:rFonts w:ascii="Arial" w:hAnsi="Arial" w:cs="Arial"/>
                <w:sz w:val="16"/>
                <w:szCs w:val="16"/>
              </w:rPr>
              <w:t>Формула расчета индикатора</w:t>
            </w:r>
          </w:p>
        </w:tc>
        <w:tc>
          <w:tcPr>
            <w:tcW w:w="1701" w:type="dxa"/>
            <w:vMerge w:val="restart"/>
            <w:shd w:val="clear" w:color="auto" w:fill="auto"/>
          </w:tcPr>
          <w:p w:rsidR="00C02A15" w:rsidRPr="00390DD5" w:rsidRDefault="00C02A15" w:rsidP="00C02A15">
            <w:pPr>
              <w:rPr>
                <w:rFonts w:ascii="Arial" w:hAnsi="Arial" w:cs="Arial"/>
                <w:sz w:val="16"/>
                <w:szCs w:val="16"/>
              </w:rPr>
            </w:pPr>
          </w:p>
          <w:p w:rsidR="00C02A15" w:rsidRPr="00390DD5" w:rsidRDefault="00C02A15" w:rsidP="00C02A15">
            <w:pPr>
              <w:rPr>
                <w:rFonts w:ascii="Arial" w:hAnsi="Arial" w:cs="Arial"/>
                <w:sz w:val="16"/>
                <w:szCs w:val="16"/>
              </w:rPr>
            </w:pPr>
            <w:r w:rsidRPr="00390DD5">
              <w:rPr>
                <w:rFonts w:ascii="Arial" w:hAnsi="Arial" w:cs="Arial"/>
                <w:sz w:val="16"/>
                <w:szCs w:val="16"/>
              </w:rPr>
              <w:t>Источник информации</w:t>
            </w:r>
          </w:p>
        </w:tc>
        <w:tc>
          <w:tcPr>
            <w:tcW w:w="1423" w:type="dxa"/>
            <w:vMerge w:val="restart"/>
            <w:shd w:val="clear" w:color="auto" w:fill="auto"/>
            <w:hideMark/>
          </w:tcPr>
          <w:p w:rsidR="00C02A15" w:rsidRPr="00390DD5" w:rsidRDefault="00C02A15" w:rsidP="00C02A15">
            <w:pPr>
              <w:rPr>
                <w:rFonts w:ascii="Arial" w:hAnsi="Arial" w:cs="Arial"/>
                <w:sz w:val="16"/>
                <w:szCs w:val="16"/>
              </w:rPr>
            </w:pPr>
          </w:p>
          <w:p w:rsidR="00C02A15" w:rsidRPr="00390DD5" w:rsidRDefault="00C02A15" w:rsidP="00C02A15">
            <w:pPr>
              <w:rPr>
                <w:rFonts w:ascii="Arial" w:hAnsi="Arial" w:cs="Arial"/>
                <w:sz w:val="16"/>
                <w:szCs w:val="16"/>
              </w:rPr>
            </w:pPr>
            <w:r w:rsidRPr="00390DD5">
              <w:rPr>
                <w:rFonts w:ascii="Arial" w:hAnsi="Arial" w:cs="Arial"/>
                <w:sz w:val="16"/>
                <w:szCs w:val="16"/>
              </w:rPr>
              <w:t xml:space="preserve">Мероприятия, влияющие на значение индикатора (номер </w:t>
            </w:r>
            <w:proofErr w:type="spellStart"/>
            <w:r w:rsidRPr="00390DD5">
              <w:rPr>
                <w:rFonts w:ascii="Arial" w:hAnsi="Arial" w:cs="Arial"/>
                <w:sz w:val="16"/>
                <w:szCs w:val="16"/>
              </w:rPr>
              <w:t>п.п</w:t>
            </w:r>
            <w:proofErr w:type="spellEnd"/>
            <w:r w:rsidRPr="00390DD5">
              <w:rPr>
                <w:rFonts w:ascii="Arial" w:hAnsi="Arial" w:cs="Arial"/>
                <w:sz w:val="16"/>
                <w:szCs w:val="16"/>
              </w:rPr>
              <w:t>)</w:t>
            </w:r>
          </w:p>
        </w:tc>
      </w:tr>
      <w:tr w:rsidR="00390DD5" w:rsidRPr="00390DD5" w:rsidTr="00D94D24">
        <w:trPr>
          <w:trHeight w:val="222"/>
          <w:jc w:val="center"/>
        </w:trPr>
        <w:tc>
          <w:tcPr>
            <w:tcW w:w="574"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2110"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707"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715" w:type="dxa"/>
            <w:shd w:val="clear" w:color="auto" w:fill="auto"/>
            <w:hideMark/>
          </w:tcPr>
          <w:p w:rsidR="00C02A15" w:rsidRPr="00390DD5" w:rsidRDefault="00C02A15" w:rsidP="00C02A15">
            <w:pPr>
              <w:spacing w:after="0" w:line="240" w:lineRule="auto"/>
              <w:jc w:val="center"/>
              <w:rPr>
                <w:rFonts w:ascii="Arial" w:eastAsia="Times New Roman" w:hAnsi="Arial" w:cs="Arial"/>
                <w:sz w:val="16"/>
                <w:szCs w:val="16"/>
              </w:rPr>
            </w:pPr>
            <w:r w:rsidRPr="00390DD5">
              <w:rPr>
                <w:rFonts w:ascii="Arial" w:hAnsi="Arial" w:cs="Arial"/>
                <w:sz w:val="16"/>
                <w:szCs w:val="16"/>
              </w:rPr>
              <w:t>2023</w:t>
            </w:r>
          </w:p>
        </w:tc>
        <w:tc>
          <w:tcPr>
            <w:tcW w:w="709" w:type="dxa"/>
            <w:shd w:val="clear" w:color="auto" w:fill="auto"/>
            <w:hideMark/>
          </w:tcPr>
          <w:p w:rsidR="00C02A15" w:rsidRPr="00390DD5" w:rsidRDefault="00C02A15" w:rsidP="00C02A15">
            <w:pPr>
              <w:spacing w:after="0" w:line="240" w:lineRule="auto"/>
              <w:ind w:right="-15"/>
              <w:jc w:val="center"/>
              <w:rPr>
                <w:rFonts w:ascii="Arial" w:eastAsia="Times New Roman" w:hAnsi="Arial" w:cs="Arial"/>
                <w:sz w:val="16"/>
                <w:szCs w:val="16"/>
              </w:rPr>
            </w:pPr>
            <w:r w:rsidRPr="00390DD5">
              <w:rPr>
                <w:rFonts w:ascii="Arial" w:hAnsi="Arial" w:cs="Arial"/>
                <w:sz w:val="16"/>
                <w:szCs w:val="16"/>
              </w:rPr>
              <w:t>2024</w:t>
            </w:r>
          </w:p>
        </w:tc>
        <w:tc>
          <w:tcPr>
            <w:tcW w:w="1556" w:type="dxa"/>
            <w:gridSpan w:val="2"/>
            <w:shd w:val="clear" w:color="auto" w:fill="auto"/>
            <w:hideMark/>
          </w:tcPr>
          <w:p w:rsidR="00C02A15" w:rsidRPr="00390DD5" w:rsidRDefault="00C02A15" w:rsidP="00C02A15">
            <w:pPr>
              <w:spacing w:after="0" w:line="240" w:lineRule="auto"/>
              <w:ind w:right="175"/>
              <w:jc w:val="center"/>
              <w:rPr>
                <w:rFonts w:ascii="Arial" w:eastAsia="Times New Roman" w:hAnsi="Arial" w:cs="Arial"/>
                <w:sz w:val="16"/>
                <w:szCs w:val="16"/>
              </w:rPr>
            </w:pPr>
            <w:r w:rsidRPr="00390DD5">
              <w:rPr>
                <w:rFonts w:ascii="Arial" w:hAnsi="Arial" w:cs="Arial"/>
                <w:sz w:val="16"/>
                <w:szCs w:val="16"/>
              </w:rPr>
              <w:t>2025</w:t>
            </w:r>
          </w:p>
        </w:tc>
        <w:tc>
          <w:tcPr>
            <w:tcW w:w="851" w:type="dxa"/>
            <w:vMerge w:val="restart"/>
            <w:shd w:val="clear" w:color="auto" w:fill="auto"/>
            <w:hideMark/>
          </w:tcPr>
          <w:p w:rsidR="00C02A15" w:rsidRPr="00390DD5" w:rsidRDefault="00C02A15" w:rsidP="00C02A15">
            <w:pPr>
              <w:spacing w:after="0" w:line="240" w:lineRule="auto"/>
              <w:jc w:val="center"/>
              <w:rPr>
                <w:rFonts w:ascii="Arial" w:eastAsia="Times New Roman" w:hAnsi="Arial" w:cs="Arial"/>
                <w:sz w:val="16"/>
                <w:szCs w:val="16"/>
              </w:rPr>
            </w:pPr>
          </w:p>
          <w:p w:rsidR="00C02A15" w:rsidRPr="00390DD5" w:rsidRDefault="00C02A15" w:rsidP="00C02A15">
            <w:pPr>
              <w:spacing w:after="0" w:line="240" w:lineRule="auto"/>
              <w:jc w:val="center"/>
              <w:rPr>
                <w:rFonts w:ascii="Arial" w:eastAsia="Times New Roman" w:hAnsi="Arial" w:cs="Arial"/>
                <w:sz w:val="16"/>
                <w:szCs w:val="16"/>
              </w:rPr>
            </w:pPr>
            <w:r w:rsidRPr="00390DD5">
              <w:rPr>
                <w:rFonts w:ascii="Arial" w:eastAsia="Times New Roman" w:hAnsi="Arial" w:cs="Arial"/>
                <w:sz w:val="16"/>
                <w:szCs w:val="16"/>
              </w:rPr>
              <w:t>2026</w:t>
            </w:r>
          </w:p>
        </w:tc>
        <w:tc>
          <w:tcPr>
            <w:tcW w:w="851" w:type="dxa"/>
            <w:vMerge w:val="restart"/>
            <w:shd w:val="clear" w:color="auto" w:fill="auto"/>
            <w:hideMark/>
          </w:tcPr>
          <w:p w:rsidR="00C02A15" w:rsidRPr="00390DD5" w:rsidRDefault="00C02A15" w:rsidP="00C02A15">
            <w:pPr>
              <w:spacing w:after="0" w:line="240" w:lineRule="auto"/>
              <w:jc w:val="center"/>
              <w:rPr>
                <w:rFonts w:ascii="Arial" w:hAnsi="Arial" w:cs="Arial"/>
                <w:sz w:val="16"/>
                <w:szCs w:val="16"/>
              </w:rPr>
            </w:pPr>
          </w:p>
          <w:p w:rsidR="00C02A15" w:rsidRPr="00390DD5" w:rsidRDefault="00C02A15" w:rsidP="00C02A15">
            <w:pPr>
              <w:spacing w:after="0" w:line="240" w:lineRule="auto"/>
              <w:jc w:val="center"/>
              <w:rPr>
                <w:rFonts w:ascii="Arial" w:hAnsi="Arial" w:cs="Arial"/>
                <w:sz w:val="16"/>
                <w:szCs w:val="16"/>
              </w:rPr>
            </w:pPr>
            <w:r w:rsidRPr="00390DD5">
              <w:rPr>
                <w:rFonts w:ascii="Arial" w:hAnsi="Arial" w:cs="Arial"/>
                <w:sz w:val="16"/>
                <w:szCs w:val="16"/>
              </w:rPr>
              <w:t>2027</w:t>
            </w:r>
          </w:p>
          <w:p w:rsidR="00C02A15" w:rsidRPr="00390DD5" w:rsidRDefault="00C02A15" w:rsidP="00C02A15">
            <w:pPr>
              <w:spacing w:after="0" w:line="240" w:lineRule="auto"/>
              <w:rPr>
                <w:rFonts w:ascii="Arial" w:eastAsia="Times New Roman" w:hAnsi="Arial" w:cs="Arial"/>
                <w:sz w:val="16"/>
                <w:szCs w:val="16"/>
              </w:rPr>
            </w:pPr>
          </w:p>
        </w:tc>
        <w:tc>
          <w:tcPr>
            <w:tcW w:w="851" w:type="dxa"/>
            <w:vMerge w:val="restart"/>
            <w:shd w:val="clear" w:color="auto" w:fill="auto"/>
            <w:hideMark/>
          </w:tcPr>
          <w:p w:rsidR="00C02A15" w:rsidRPr="00390DD5" w:rsidRDefault="00C02A15" w:rsidP="00C02A15">
            <w:pPr>
              <w:spacing w:after="0" w:line="240" w:lineRule="auto"/>
              <w:rPr>
                <w:rFonts w:ascii="Arial" w:hAnsi="Arial" w:cs="Arial"/>
                <w:sz w:val="16"/>
                <w:szCs w:val="16"/>
              </w:rPr>
            </w:pPr>
          </w:p>
          <w:p w:rsidR="00C02A15" w:rsidRPr="00390DD5" w:rsidRDefault="00C02A15" w:rsidP="00C02A15">
            <w:pPr>
              <w:spacing w:after="0" w:line="240" w:lineRule="auto"/>
              <w:rPr>
                <w:rFonts w:ascii="Arial" w:hAnsi="Arial" w:cs="Arial"/>
                <w:sz w:val="16"/>
                <w:szCs w:val="16"/>
              </w:rPr>
            </w:pPr>
            <w:r w:rsidRPr="00390DD5">
              <w:rPr>
                <w:rFonts w:ascii="Arial" w:hAnsi="Arial" w:cs="Arial"/>
                <w:sz w:val="16"/>
                <w:szCs w:val="16"/>
              </w:rPr>
              <w:t>2028</w:t>
            </w:r>
          </w:p>
          <w:p w:rsidR="00C02A15" w:rsidRPr="00390DD5" w:rsidRDefault="00C02A15" w:rsidP="00C02A15">
            <w:pPr>
              <w:spacing w:after="0" w:line="240" w:lineRule="auto"/>
              <w:rPr>
                <w:rFonts w:ascii="Arial" w:eastAsia="Times New Roman" w:hAnsi="Arial" w:cs="Arial"/>
                <w:sz w:val="16"/>
                <w:szCs w:val="16"/>
              </w:rPr>
            </w:pPr>
          </w:p>
        </w:tc>
        <w:tc>
          <w:tcPr>
            <w:tcW w:w="1276"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1418"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1701"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1423" w:type="dxa"/>
            <w:vMerge/>
            <w:hideMark/>
          </w:tcPr>
          <w:p w:rsidR="00C02A15" w:rsidRPr="00390DD5" w:rsidRDefault="00C02A15" w:rsidP="00C02A15">
            <w:pPr>
              <w:spacing w:after="0" w:line="240" w:lineRule="auto"/>
              <w:rPr>
                <w:rFonts w:ascii="Arial" w:eastAsia="Times New Roman" w:hAnsi="Arial" w:cs="Arial"/>
                <w:sz w:val="16"/>
                <w:szCs w:val="16"/>
              </w:rPr>
            </w:pPr>
          </w:p>
        </w:tc>
      </w:tr>
      <w:tr w:rsidR="00390DD5" w:rsidRPr="00390DD5" w:rsidTr="00D94D24">
        <w:trPr>
          <w:trHeight w:val="315"/>
          <w:jc w:val="center"/>
        </w:trPr>
        <w:tc>
          <w:tcPr>
            <w:tcW w:w="574"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2110"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707"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715" w:type="dxa"/>
            <w:shd w:val="clear" w:color="auto" w:fill="auto"/>
            <w:hideMark/>
          </w:tcPr>
          <w:p w:rsidR="00C02A15" w:rsidRPr="00390DD5" w:rsidRDefault="00C02A15" w:rsidP="00C02A15">
            <w:pPr>
              <w:spacing w:after="0" w:line="240" w:lineRule="auto"/>
              <w:jc w:val="center"/>
              <w:rPr>
                <w:rFonts w:ascii="Arial" w:eastAsia="Times New Roman" w:hAnsi="Arial" w:cs="Arial"/>
                <w:sz w:val="16"/>
                <w:szCs w:val="16"/>
              </w:rPr>
            </w:pPr>
            <w:r w:rsidRPr="00390DD5">
              <w:rPr>
                <w:rFonts w:ascii="Arial" w:hAnsi="Arial" w:cs="Arial"/>
                <w:sz w:val="16"/>
                <w:szCs w:val="16"/>
              </w:rPr>
              <w:t>Факт</w:t>
            </w:r>
          </w:p>
        </w:tc>
        <w:tc>
          <w:tcPr>
            <w:tcW w:w="709" w:type="dxa"/>
            <w:shd w:val="clear" w:color="auto" w:fill="auto"/>
            <w:hideMark/>
          </w:tcPr>
          <w:p w:rsidR="00C02A15" w:rsidRPr="00390DD5" w:rsidRDefault="00C02A15" w:rsidP="00C02A15">
            <w:pPr>
              <w:spacing w:after="0" w:line="240" w:lineRule="auto"/>
              <w:jc w:val="center"/>
              <w:rPr>
                <w:rFonts w:ascii="Arial" w:eastAsia="Times New Roman" w:hAnsi="Arial" w:cs="Arial"/>
                <w:sz w:val="16"/>
                <w:szCs w:val="16"/>
              </w:rPr>
            </w:pPr>
            <w:r w:rsidRPr="00390DD5">
              <w:rPr>
                <w:rFonts w:ascii="Arial" w:hAnsi="Arial" w:cs="Arial"/>
                <w:sz w:val="16"/>
                <w:szCs w:val="16"/>
              </w:rPr>
              <w:t>Факт</w:t>
            </w:r>
          </w:p>
        </w:tc>
        <w:tc>
          <w:tcPr>
            <w:tcW w:w="709" w:type="dxa"/>
            <w:shd w:val="clear" w:color="auto" w:fill="auto"/>
            <w:hideMark/>
          </w:tcPr>
          <w:p w:rsidR="00C02A15" w:rsidRPr="00390DD5" w:rsidRDefault="00C02A15" w:rsidP="00C02A15">
            <w:pPr>
              <w:spacing w:after="0" w:line="240" w:lineRule="auto"/>
              <w:jc w:val="center"/>
              <w:rPr>
                <w:rFonts w:ascii="Arial" w:eastAsia="Times New Roman" w:hAnsi="Arial" w:cs="Arial"/>
                <w:sz w:val="16"/>
                <w:szCs w:val="16"/>
              </w:rPr>
            </w:pPr>
            <w:r w:rsidRPr="00390DD5">
              <w:rPr>
                <w:rFonts w:ascii="Arial" w:hAnsi="Arial" w:cs="Arial"/>
                <w:sz w:val="16"/>
                <w:szCs w:val="16"/>
              </w:rPr>
              <w:t>План</w:t>
            </w:r>
          </w:p>
        </w:tc>
        <w:tc>
          <w:tcPr>
            <w:tcW w:w="847" w:type="dxa"/>
            <w:shd w:val="clear" w:color="auto" w:fill="auto"/>
          </w:tcPr>
          <w:p w:rsidR="00C02A15" w:rsidRPr="00390DD5" w:rsidRDefault="00C02A15" w:rsidP="00C02A15">
            <w:pPr>
              <w:spacing w:after="0" w:line="240" w:lineRule="auto"/>
              <w:jc w:val="center"/>
              <w:rPr>
                <w:rFonts w:ascii="Arial" w:eastAsia="Times New Roman" w:hAnsi="Arial" w:cs="Arial"/>
                <w:sz w:val="16"/>
                <w:szCs w:val="16"/>
              </w:rPr>
            </w:pPr>
            <w:r w:rsidRPr="00390DD5">
              <w:rPr>
                <w:rFonts w:ascii="Arial" w:hAnsi="Arial" w:cs="Arial"/>
                <w:sz w:val="16"/>
                <w:szCs w:val="16"/>
              </w:rPr>
              <w:t>Оценка</w:t>
            </w:r>
          </w:p>
        </w:tc>
        <w:tc>
          <w:tcPr>
            <w:tcW w:w="851"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851"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851"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1276"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1418"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1701" w:type="dxa"/>
            <w:vMerge/>
            <w:hideMark/>
          </w:tcPr>
          <w:p w:rsidR="00C02A15" w:rsidRPr="00390DD5" w:rsidRDefault="00C02A15" w:rsidP="00C02A15">
            <w:pPr>
              <w:spacing w:after="0" w:line="240" w:lineRule="auto"/>
              <w:rPr>
                <w:rFonts w:ascii="Arial" w:eastAsia="Times New Roman" w:hAnsi="Arial" w:cs="Arial"/>
                <w:sz w:val="16"/>
                <w:szCs w:val="16"/>
              </w:rPr>
            </w:pPr>
          </w:p>
        </w:tc>
        <w:tc>
          <w:tcPr>
            <w:tcW w:w="1423" w:type="dxa"/>
            <w:vMerge/>
            <w:hideMark/>
          </w:tcPr>
          <w:p w:rsidR="00C02A15" w:rsidRPr="00390DD5" w:rsidRDefault="00C02A15" w:rsidP="00C02A15">
            <w:pPr>
              <w:spacing w:after="0" w:line="240" w:lineRule="auto"/>
              <w:rPr>
                <w:rFonts w:ascii="Arial" w:eastAsia="Times New Roman" w:hAnsi="Arial" w:cs="Arial"/>
                <w:sz w:val="16"/>
                <w:szCs w:val="16"/>
              </w:rPr>
            </w:pPr>
          </w:p>
        </w:tc>
      </w:tr>
      <w:tr w:rsidR="00390DD5" w:rsidRPr="00390DD5" w:rsidTr="00D94D24">
        <w:trPr>
          <w:trHeight w:val="315"/>
          <w:jc w:val="center"/>
        </w:trPr>
        <w:tc>
          <w:tcPr>
            <w:tcW w:w="574" w:type="dxa"/>
            <w:shd w:val="clear" w:color="auto" w:fill="auto"/>
            <w:hideMark/>
          </w:tcPr>
          <w:p w:rsidR="00C02A15" w:rsidRPr="00390DD5" w:rsidRDefault="00C02A15" w:rsidP="00C02A15">
            <w:pPr>
              <w:rPr>
                <w:rFonts w:ascii="Arial" w:hAnsi="Arial" w:cs="Arial"/>
                <w:sz w:val="16"/>
                <w:szCs w:val="16"/>
              </w:rPr>
            </w:pPr>
            <w:bookmarkStart w:id="5" w:name="RANGE!A12"/>
            <w:bookmarkEnd w:id="5"/>
            <w:r w:rsidRPr="00390DD5">
              <w:rPr>
                <w:rFonts w:ascii="Arial" w:hAnsi="Arial" w:cs="Arial"/>
                <w:sz w:val="16"/>
                <w:szCs w:val="16"/>
              </w:rPr>
              <w:t>1.</w:t>
            </w:r>
          </w:p>
        </w:tc>
        <w:tc>
          <w:tcPr>
            <w:tcW w:w="14168" w:type="dxa"/>
            <w:gridSpan w:val="13"/>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Муниципальная программа "Управление муниципальными финансами"</w:t>
            </w:r>
          </w:p>
        </w:tc>
      </w:tr>
      <w:tr w:rsidR="00390DD5" w:rsidRPr="00390DD5" w:rsidTr="00D94D24">
        <w:trPr>
          <w:trHeight w:val="415"/>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1.1.</w:t>
            </w:r>
          </w:p>
        </w:tc>
        <w:tc>
          <w:tcPr>
            <w:tcW w:w="14168" w:type="dxa"/>
            <w:gridSpan w:val="13"/>
            <w:shd w:val="clear" w:color="000000" w:fill="FFFFFF"/>
            <w:hideMark/>
          </w:tcPr>
          <w:p w:rsidR="00C02A15" w:rsidRPr="00390DD5" w:rsidRDefault="00C02A15" w:rsidP="00C02A15">
            <w:pPr>
              <w:rPr>
                <w:rFonts w:ascii="Arial" w:hAnsi="Arial" w:cs="Arial"/>
                <w:sz w:val="16"/>
                <w:szCs w:val="16"/>
              </w:rPr>
            </w:pPr>
            <w:r w:rsidRPr="00390DD5">
              <w:rPr>
                <w:rFonts w:ascii="Arial" w:hAnsi="Arial" w:cs="Arial"/>
                <w:sz w:val="16"/>
                <w:szCs w:val="16"/>
              </w:rPr>
              <w:t>Цель: Обеспечение долгосрочной сбалансированности и устойчивости бюджетной системы муниципального образования город Норильск, повышение качества и управления муниципальными финансами</w:t>
            </w:r>
          </w:p>
        </w:tc>
      </w:tr>
      <w:tr w:rsidR="00390DD5" w:rsidRPr="00390DD5" w:rsidTr="00D94D24">
        <w:trPr>
          <w:trHeight w:val="826"/>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 xml:space="preserve">1.1.1 </w:t>
            </w:r>
          </w:p>
        </w:tc>
        <w:tc>
          <w:tcPr>
            <w:tcW w:w="2110" w:type="dxa"/>
            <w:tcBorders>
              <w:top w:val="single" w:sz="8" w:space="0" w:color="auto"/>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Своевременное предоставление проекта местного бюджета в Норильский городской Совет депутатов</w:t>
            </w:r>
          </w:p>
        </w:tc>
        <w:tc>
          <w:tcPr>
            <w:tcW w:w="707" w:type="dxa"/>
            <w:tcBorders>
              <w:top w:val="single" w:sz="8" w:space="0" w:color="auto"/>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proofErr w:type="spellStart"/>
            <w:r w:rsidRPr="00390DD5">
              <w:rPr>
                <w:rFonts w:ascii="Arial" w:hAnsi="Arial" w:cs="Arial"/>
                <w:sz w:val="16"/>
                <w:szCs w:val="16"/>
              </w:rPr>
              <w:t>шт</w:t>
            </w:r>
            <w:proofErr w:type="spellEnd"/>
          </w:p>
        </w:tc>
        <w:tc>
          <w:tcPr>
            <w:tcW w:w="715" w:type="dxa"/>
            <w:tcBorders>
              <w:top w:val="single" w:sz="8" w:space="0" w:color="auto"/>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709" w:type="dxa"/>
            <w:tcBorders>
              <w:top w:val="single" w:sz="8" w:space="0" w:color="auto"/>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709" w:type="dxa"/>
            <w:tcBorders>
              <w:top w:val="single" w:sz="8" w:space="0" w:color="auto"/>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47"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51" w:type="dxa"/>
            <w:tcBorders>
              <w:top w:val="single" w:sz="8" w:space="0" w:color="auto"/>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51" w:type="dxa"/>
            <w:tcBorders>
              <w:top w:val="single" w:sz="8" w:space="0" w:color="auto"/>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51" w:type="dxa"/>
            <w:tcBorders>
              <w:top w:val="single" w:sz="8" w:space="0" w:color="auto"/>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1276" w:type="dxa"/>
            <w:tcBorders>
              <w:top w:val="single" w:sz="8" w:space="0" w:color="auto"/>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2025-2028  - 0,5</w:t>
            </w:r>
          </w:p>
        </w:tc>
        <w:tc>
          <w:tcPr>
            <w:tcW w:w="1418" w:type="dxa"/>
            <w:tcBorders>
              <w:top w:val="single" w:sz="8" w:space="0" w:color="auto"/>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Предоставление не позднее 15 ноября</w:t>
            </w:r>
          </w:p>
        </w:tc>
        <w:tc>
          <w:tcPr>
            <w:tcW w:w="1701" w:type="dxa"/>
            <w:tcBorders>
              <w:top w:val="single" w:sz="8" w:space="0" w:color="auto"/>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Сопроводительное письмо Администрации г.Норильска о проекте Решения о бюджете</w:t>
            </w:r>
          </w:p>
        </w:tc>
        <w:tc>
          <w:tcPr>
            <w:tcW w:w="1423" w:type="dxa"/>
            <w:tcBorders>
              <w:top w:val="single" w:sz="8" w:space="0" w:color="auto"/>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Организация составления и исполнения местного бюджета</w:t>
            </w:r>
          </w:p>
        </w:tc>
      </w:tr>
      <w:tr w:rsidR="00390DD5" w:rsidRPr="00390DD5" w:rsidTr="00D94D24">
        <w:trPr>
          <w:trHeight w:val="834"/>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1.1.2</w:t>
            </w:r>
          </w:p>
        </w:tc>
        <w:tc>
          <w:tcPr>
            <w:tcW w:w="2110"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Своевременное предоставление отчета об исполнении бюджета в Норильский городской Совет депутатов</w:t>
            </w:r>
          </w:p>
        </w:tc>
        <w:tc>
          <w:tcPr>
            <w:tcW w:w="707"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proofErr w:type="spellStart"/>
            <w:r w:rsidRPr="00390DD5">
              <w:rPr>
                <w:rFonts w:ascii="Arial" w:hAnsi="Arial" w:cs="Arial"/>
                <w:sz w:val="16"/>
                <w:szCs w:val="16"/>
              </w:rPr>
              <w:t>шт</w:t>
            </w:r>
            <w:proofErr w:type="spellEnd"/>
          </w:p>
        </w:tc>
        <w:tc>
          <w:tcPr>
            <w:tcW w:w="715"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709"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709"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4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1276"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2025-2028  - 0,5</w:t>
            </w:r>
          </w:p>
        </w:tc>
        <w:tc>
          <w:tcPr>
            <w:tcW w:w="1418"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Предоставление не позднее 1 мая</w:t>
            </w:r>
          </w:p>
        </w:tc>
        <w:tc>
          <w:tcPr>
            <w:tcW w:w="170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Сопроводительное письмо Администрации г.Норильска  о проекте Решения об исполнении бюджета</w:t>
            </w:r>
          </w:p>
        </w:tc>
        <w:tc>
          <w:tcPr>
            <w:tcW w:w="1423"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Организация составления и исполнения местного бюджета</w:t>
            </w:r>
          </w:p>
        </w:tc>
      </w:tr>
      <w:tr w:rsidR="00390DD5" w:rsidRPr="00390DD5" w:rsidTr="00D94D24">
        <w:trPr>
          <w:trHeight w:val="407"/>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2.</w:t>
            </w:r>
          </w:p>
        </w:tc>
        <w:tc>
          <w:tcPr>
            <w:tcW w:w="14168" w:type="dxa"/>
            <w:gridSpan w:val="13"/>
            <w:shd w:val="clear" w:color="000000" w:fill="FFFFFF"/>
            <w:hideMark/>
          </w:tcPr>
          <w:p w:rsidR="00C02A15" w:rsidRPr="00390DD5" w:rsidRDefault="00C02A15" w:rsidP="00C02A15">
            <w:pPr>
              <w:rPr>
                <w:rFonts w:ascii="Arial" w:hAnsi="Arial" w:cs="Arial"/>
                <w:sz w:val="16"/>
                <w:szCs w:val="16"/>
              </w:rPr>
            </w:pPr>
            <w:r w:rsidRPr="00390DD5">
              <w:rPr>
                <w:rFonts w:ascii="Arial" w:hAnsi="Arial" w:cs="Arial"/>
                <w:sz w:val="16"/>
                <w:szCs w:val="16"/>
              </w:rPr>
              <w:t>Задача 1: Создание условий для эффективного, ответственного управления финансовыми ресурсами, а также повышение эффективности расходов местного бюджета; организация планирования и исполнения местного бюджета, ведение бюджетного учета и формирование бюджетной отчетности</w:t>
            </w:r>
          </w:p>
        </w:tc>
      </w:tr>
      <w:tr w:rsidR="00390DD5" w:rsidRPr="00390DD5" w:rsidTr="00D94D24">
        <w:trPr>
          <w:trHeight w:val="315"/>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2.1.</w:t>
            </w:r>
          </w:p>
        </w:tc>
        <w:tc>
          <w:tcPr>
            <w:tcW w:w="14168" w:type="dxa"/>
            <w:gridSpan w:val="13"/>
            <w:shd w:val="clear" w:color="000000" w:fill="FFFFFF"/>
            <w:hideMark/>
          </w:tcPr>
          <w:p w:rsidR="00C02A15" w:rsidRPr="00390DD5" w:rsidRDefault="00C02A15" w:rsidP="00C02A15">
            <w:pPr>
              <w:rPr>
                <w:rFonts w:ascii="Arial" w:hAnsi="Arial" w:cs="Arial"/>
                <w:sz w:val="16"/>
                <w:szCs w:val="16"/>
              </w:rPr>
            </w:pPr>
            <w:r w:rsidRPr="00390DD5">
              <w:rPr>
                <w:rFonts w:ascii="Arial" w:hAnsi="Arial" w:cs="Arial"/>
                <w:sz w:val="16"/>
                <w:szCs w:val="16"/>
              </w:rPr>
              <w:t>Подпрограмма 1 "Организация бюджетного процесса"</w:t>
            </w:r>
          </w:p>
        </w:tc>
      </w:tr>
      <w:tr w:rsidR="00390DD5" w:rsidRPr="00390DD5" w:rsidTr="00D94D24">
        <w:trPr>
          <w:trHeight w:val="494"/>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2.1.1</w:t>
            </w:r>
          </w:p>
        </w:tc>
        <w:tc>
          <w:tcPr>
            <w:tcW w:w="2110"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Доля расходов местного бюджета, формируемых в рамках муниципальных программ</w:t>
            </w:r>
          </w:p>
        </w:tc>
        <w:tc>
          <w:tcPr>
            <w:tcW w:w="707"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w:t>
            </w:r>
          </w:p>
        </w:tc>
        <w:tc>
          <w:tcPr>
            <w:tcW w:w="715"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93,9</w:t>
            </w:r>
          </w:p>
        </w:tc>
        <w:tc>
          <w:tcPr>
            <w:tcW w:w="709"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93,3</w:t>
            </w:r>
          </w:p>
        </w:tc>
        <w:tc>
          <w:tcPr>
            <w:tcW w:w="709"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не менее 90,0</w:t>
            </w:r>
          </w:p>
        </w:tc>
        <w:tc>
          <w:tcPr>
            <w:tcW w:w="84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90,0</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не менее 90,0</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не менее 90,0</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не менее 90,0</w:t>
            </w:r>
          </w:p>
        </w:tc>
        <w:tc>
          <w:tcPr>
            <w:tcW w:w="1276"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2025-2028  - 0,3</w:t>
            </w:r>
          </w:p>
        </w:tc>
        <w:tc>
          <w:tcPr>
            <w:tcW w:w="1418"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Определяется от общего объема расходов</w:t>
            </w:r>
          </w:p>
        </w:tc>
        <w:tc>
          <w:tcPr>
            <w:tcW w:w="170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Решение о бюджете</w:t>
            </w:r>
          </w:p>
        </w:tc>
        <w:tc>
          <w:tcPr>
            <w:tcW w:w="1423"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Развитие программно- целевых методов</w:t>
            </w:r>
          </w:p>
        </w:tc>
      </w:tr>
      <w:tr w:rsidR="00390DD5" w:rsidRPr="00390DD5" w:rsidTr="00D94D24">
        <w:trPr>
          <w:trHeight w:val="1215"/>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2.1.2</w:t>
            </w:r>
          </w:p>
        </w:tc>
        <w:tc>
          <w:tcPr>
            <w:tcW w:w="2110"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Обеспечение исполнения расходных обязательств муниципального образования город Норильск</w:t>
            </w:r>
          </w:p>
        </w:tc>
        <w:tc>
          <w:tcPr>
            <w:tcW w:w="70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w:t>
            </w:r>
          </w:p>
        </w:tc>
        <w:tc>
          <w:tcPr>
            <w:tcW w:w="715"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92,2</w:t>
            </w:r>
          </w:p>
        </w:tc>
        <w:tc>
          <w:tcPr>
            <w:tcW w:w="709"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91,8</w:t>
            </w:r>
          </w:p>
        </w:tc>
        <w:tc>
          <w:tcPr>
            <w:tcW w:w="709"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не менее 93,0</w:t>
            </w:r>
          </w:p>
        </w:tc>
        <w:tc>
          <w:tcPr>
            <w:tcW w:w="84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93,0</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не менее 93,0</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не менее 93,0</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не менее 93,0</w:t>
            </w:r>
          </w:p>
        </w:tc>
        <w:tc>
          <w:tcPr>
            <w:tcW w:w="1276"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2025-2028  - 0,2</w:t>
            </w:r>
          </w:p>
        </w:tc>
        <w:tc>
          <w:tcPr>
            <w:tcW w:w="1418"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Определяется от плановых значений расходных обязательств</w:t>
            </w:r>
          </w:p>
        </w:tc>
        <w:tc>
          <w:tcPr>
            <w:tcW w:w="170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Годовой отчет об исполнении бюджета</w:t>
            </w:r>
          </w:p>
        </w:tc>
        <w:tc>
          <w:tcPr>
            <w:tcW w:w="1423" w:type="dxa"/>
            <w:tcBorders>
              <w:top w:val="single" w:sz="8" w:space="0" w:color="auto"/>
              <w:left w:val="nil"/>
              <w:bottom w:val="single" w:sz="4"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Организация составления и исполнения местного бюджета</w:t>
            </w:r>
          </w:p>
        </w:tc>
      </w:tr>
      <w:tr w:rsidR="00390DD5" w:rsidRPr="00390DD5" w:rsidTr="00D94D24">
        <w:trPr>
          <w:trHeight w:val="680"/>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2.1.3</w:t>
            </w:r>
          </w:p>
        </w:tc>
        <w:tc>
          <w:tcPr>
            <w:tcW w:w="2110" w:type="dxa"/>
            <w:tcBorders>
              <w:top w:val="single" w:sz="8" w:space="0" w:color="auto"/>
              <w:left w:val="nil"/>
              <w:bottom w:val="single" w:sz="4"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Доля муниципальных учреждений, обеспеченных возможностью работы в автоматизированных системах планирования и исполнения местного бюджета</w:t>
            </w:r>
          </w:p>
        </w:tc>
        <w:tc>
          <w:tcPr>
            <w:tcW w:w="707" w:type="dxa"/>
            <w:tcBorders>
              <w:top w:val="single" w:sz="8" w:space="0" w:color="auto"/>
              <w:left w:val="nil"/>
              <w:bottom w:val="single" w:sz="4"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w:t>
            </w:r>
          </w:p>
        </w:tc>
        <w:tc>
          <w:tcPr>
            <w:tcW w:w="715" w:type="dxa"/>
            <w:tcBorders>
              <w:top w:val="single" w:sz="8" w:space="0" w:color="auto"/>
              <w:left w:val="nil"/>
              <w:bottom w:val="single" w:sz="4"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709" w:type="dxa"/>
            <w:tcBorders>
              <w:top w:val="single" w:sz="8" w:space="0" w:color="auto"/>
              <w:left w:val="nil"/>
              <w:bottom w:val="single" w:sz="4"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709" w:type="dxa"/>
            <w:tcBorders>
              <w:top w:val="single" w:sz="8" w:space="0" w:color="auto"/>
              <w:left w:val="nil"/>
              <w:bottom w:val="single" w:sz="4"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47" w:type="dxa"/>
            <w:tcBorders>
              <w:top w:val="single" w:sz="8" w:space="0" w:color="auto"/>
              <w:left w:val="nil"/>
              <w:bottom w:val="single" w:sz="4"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51" w:type="dxa"/>
            <w:tcBorders>
              <w:top w:val="single" w:sz="8" w:space="0" w:color="auto"/>
              <w:left w:val="nil"/>
              <w:bottom w:val="single" w:sz="4"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51" w:type="dxa"/>
            <w:tcBorders>
              <w:top w:val="single" w:sz="8" w:space="0" w:color="auto"/>
              <w:left w:val="nil"/>
              <w:bottom w:val="single" w:sz="4"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51" w:type="dxa"/>
            <w:tcBorders>
              <w:top w:val="single" w:sz="8" w:space="0" w:color="auto"/>
              <w:left w:val="nil"/>
              <w:bottom w:val="single" w:sz="4"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1276" w:type="dxa"/>
            <w:tcBorders>
              <w:top w:val="single" w:sz="8" w:space="0" w:color="auto"/>
              <w:left w:val="nil"/>
              <w:bottom w:val="single" w:sz="4"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2025-2028  - 0,1</w:t>
            </w:r>
          </w:p>
        </w:tc>
        <w:tc>
          <w:tcPr>
            <w:tcW w:w="1418" w:type="dxa"/>
            <w:tcBorders>
              <w:top w:val="single" w:sz="8" w:space="0" w:color="auto"/>
              <w:left w:val="nil"/>
              <w:bottom w:val="single" w:sz="4"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Определяется от общего количества муниципальных учреждений</w:t>
            </w:r>
          </w:p>
        </w:tc>
        <w:tc>
          <w:tcPr>
            <w:tcW w:w="1701" w:type="dxa"/>
            <w:tcBorders>
              <w:top w:val="single" w:sz="8" w:space="0" w:color="auto"/>
              <w:left w:val="nil"/>
              <w:bottom w:val="single" w:sz="4"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Программный комплекс "АЦК Финансы", программный комплекс    "АЦК Планирование"</w:t>
            </w:r>
          </w:p>
        </w:tc>
        <w:tc>
          <w:tcPr>
            <w:tcW w:w="1423"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Организация и координация работы по размещению муниципальными учреждениями требуемой информации в автоматизированных системах планирования и исполнения местного бюджета</w:t>
            </w:r>
          </w:p>
        </w:tc>
      </w:tr>
      <w:tr w:rsidR="00390DD5" w:rsidRPr="00390DD5" w:rsidTr="00D94D24">
        <w:trPr>
          <w:trHeight w:val="1298"/>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2.1.4</w:t>
            </w:r>
          </w:p>
        </w:tc>
        <w:tc>
          <w:tcPr>
            <w:tcW w:w="2110"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Доля муниципальных учреждений, обеспеченных возможностью работы в автоматизированных системах, связанных с бюджетной отчетностью</w:t>
            </w:r>
          </w:p>
        </w:tc>
        <w:tc>
          <w:tcPr>
            <w:tcW w:w="70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w:t>
            </w:r>
          </w:p>
        </w:tc>
        <w:tc>
          <w:tcPr>
            <w:tcW w:w="715"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709"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709"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4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1276"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2025-2028  - 0,1</w:t>
            </w:r>
          </w:p>
        </w:tc>
        <w:tc>
          <w:tcPr>
            <w:tcW w:w="1418"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Определяется от общего количества муниципальных учреждений</w:t>
            </w:r>
          </w:p>
        </w:tc>
        <w:tc>
          <w:tcPr>
            <w:tcW w:w="170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Программный комплекс         "Парус: Сведение отчетности"</w:t>
            </w:r>
          </w:p>
        </w:tc>
        <w:tc>
          <w:tcPr>
            <w:tcW w:w="1423"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Организация и координация работы по размещению муниципальными учреждениями требуемой информации в автоматизированных системах, связанных с бюджетной отчетностью</w:t>
            </w:r>
          </w:p>
        </w:tc>
      </w:tr>
      <w:tr w:rsidR="00390DD5" w:rsidRPr="00390DD5" w:rsidTr="00D94D24">
        <w:trPr>
          <w:trHeight w:val="1967"/>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2.1.5</w:t>
            </w:r>
          </w:p>
        </w:tc>
        <w:tc>
          <w:tcPr>
            <w:tcW w:w="2110"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Доля просроченной кредиторской задолженности в муниципальных учреждениях по выплате заработной платы</w:t>
            </w:r>
          </w:p>
        </w:tc>
        <w:tc>
          <w:tcPr>
            <w:tcW w:w="707"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w:t>
            </w:r>
          </w:p>
        </w:tc>
        <w:tc>
          <w:tcPr>
            <w:tcW w:w="715"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709"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709"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84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1276"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2025-2028  - 0,1</w:t>
            </w:r>
          </w:p>
        </w:tc>
        <w:tc>
          <w:tcPr>
            <w:tcW w:w="1418"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Определяется от общего объема исполнения по расходам местного бюджета</w:t>
            </w:r>
          </w:p>
        </w:tc>
        <w:tc>
          <w:tcPr>
            <w:tcW w:w="170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Годовой отчет об исполнении бюджета</w:t>
            </w:r>
          </w:p>
        </w:tc>
        <w:tc>
          <w:tcPr>
            <w:tcW w:w="1423" w:type="dxa"/>
            <w:tcBorders>
              <w:top w:val="nil"/>
              <w:left w:val="nil"/>
              <w:bottom w:val="single" w:sz="4"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Организация составления и исполнения местного бюджета</w:t>
            </w:r>
          </w:p>
        </w:tc>
      </w:tr>
      <w:tr w:rsidR="00390DD5" w:rsidRPr="00390DD5" w:rsidTr="00D94D24">
        <w:trPr>
          <w:trHeight w:val="607"/>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2.1.6</w:t>
            </w:r>
          </w:p>
        </w:tc>
        <w:tc>
          <w:tcPr>
            <w:tcW w:w="2110"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Размещение на официальном сайте оценки качества финансового менеджмента главных распорядителей бюджетных средств</w:t>
            </w:r>
          </w:p>
        </w:tc>
        <w:tc>
          <w:tcPr>
            <w:tcW w:w="707"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proofErr w:type="spellStart"/>
            <w:r w:rsidRPr="00390DD5">
              <w:rPr>
                <w:rFonts w:ascii="Arial" w:hAnsi="Arial" w:cs="Arial"/>
                <w:sz w:val="16"/>
                <w:szCs w:val="16"/>
              </w:rPr>
              <w:t>шт</w:t>
            </w:r>
            <w:proofErr w:type="spellEnd"/>
          </w:p>
        </w:tc>
        <w:tc>
          <w:tcPr>
            <w:tcW w:w="715"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709"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709"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4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1276"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2025-2028  - 0,1</w:t>
            </w:r>
          </w:p>
        </w:tc>
        <w:tc>
          <w:tcPr>
            <w:tcW w:w="1418"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Не позднее 25 мая</w:t>
            </w:r>
          </w:p>
        </w:tc>
        <w:tc>
          <w:tcPr>
            <w:tcW w:w="170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Официальный сайт г.Норильска раздел "Финансы"</w:t>
            </w:r>
          </w:p>
        </w:tc>
        <w:tc>
          <w:tcPr>
            <w:tcW w:w="1423"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Создание условий для повышения качества финансового менеджмента главных распорядителей бюджетных средств</w:t>
            </w:r>
          </w:p>
        </w:tc>
      </w:tr>
      <w:tr w:rsidR="00390DD5" w:rsidRPr="00390DD5" w:rsidTr="00D94D24">
        <w:trPr>
          <w:trHeight w:val="955"/>
          <w:jc w:val="center"/>
        </w:trPr>
        <w:tc>
          <w:tcPr>
            <w:tcW w:w="574" w:type="dxa"/>
            <w:shd w:val="clear" w:color="000000" w:fill="FFFFFF"/>
            <w:hideMark/>
          </w:tcPr>
          <w:p w:rsidR="00C02A15" w:rsidRPr="00390DD5" w:rsidRDefault="00C02A15" w:rsidP="00C02A15">
            <w:pPr>
              <w:rPr>
                <w:rFonts w:ascii="Arial" w:hAnsi="Arial" w:cs="Arial"/>
                <w:sz w:val="16"/>
                <w:szCs w:val="16"/>
              </w:rPr>
            </w:pPr>
            <w:r w:rsidRPr="00390DD5">
              <w:rPr>
                <w:rFonts w:ascii="Arial" w:hAnsi="Arial" w:cs="Arial"/>
                <w:sz w:val="16"/>
                <w:szCs w:val="16"/>
              </w:rPr>
              <w:t>2.1.7</w:t>
            </w:r>
          </w:p>
        </w:tc>
        <w:tc>
          <w:tcPr>
            <w:tcW w:w="2110"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Своевременное формирование перечня налоговых расходов местного бюджета и проведение оценки эффективности налоговых расходов в части технических налоговых расходов</w:t>
            </w:r>
          </w:p>
        </w:tc>
        <w:tc>
          <w:tcPr>
            <w:tcW w:w="707"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proofErr w:type="spellStart"/>
            <w:r w:rsidRPr="00390DD5">
              <w:rPr>
                <w:rFonts w:ascii="Arial" w:hAnsi="Arial" w:cs="Arial"/>
                <w:sz w:val="16"/>
                <w:szCs w:val="16"/>
              </w:rPr>
              <w:t>шт</w:t>
            </w:r>
            <w:proofErr w:type="spellEnd"/>
          </w:p>
        </w:tc>
        <w:tc>
          <w:tcPr>
            <w:tcW w:w="715"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709"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709"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4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85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1</w:t>
            </w:r>
          </w:p>
        </w:tc>
        <w:tc>
          <w:tcPr>
            <w:tcW w:w="1276"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2025-2028  - 0,1</w:t>
            </w:r>
          </w:p>
        </w:tc>
        <w:tc>
          <w:tcPr>
            <w:tcW w:w="1418"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В сроки, установленные муниципальными правовыми актами</w:t>
            </w:r>
          </w:p>
        </w:tc>
        <w:tc>
          <w:tcPr>
            <w:tcW w:w="1701" w:type="dxa"/>
            <w:tcBorders>
              <w:top w:val="nil"/>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p>
        </w:tc>
        <w:tc>
          <w:tcPr>
            <w:tcW w:w="1423" w:type="dxa"/>
            <w:tcBorders>
              <w:top w:val="single" w:sz="4" w:space="0" w:color="auto"/>
              <w:left w:val="nil"/>
              <w:bottom w:val="single" w:sz="8" w:space="0" w:color="auto"/>
              <w:right w:val="single" w:sz="8" w:space="0" w:color="auto"/>
            </w:tcBorders>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Организация и проведение оценки эффективности налоговых расходов местного бюджета</w:t>
            </w:r>
          </w:p>
        </w:tc>
      </w:tr>
      <w:tr w:rsidR="00390DD5" w:rsidRPr="00390DD5" w:rsidTr="00D94D24">
        <w:trPr>
          <w:trHeight w:val="256"/>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3.</w:t>
            </w:r>
          </w:p>
        </w:tc>
        <w:tc>
          <w:tcPr>
            <w:tcW w:w="14168" w:type="dxa"/>
            <w:gridSpan w:val="13"/>
            <w:shd w:val="clear" w:color="000000" w:fill="FFFFFF"/>
            <w:hideMark/>
          </w:tcPr>
          <w:p w:rsidR="00C02A15" w:rsidRPr="00390DD5" w:rsidRDefault="00C02A15" w:rsidP="00C02A15">
            <w:pPr>
              <w:rPr>
                <w:rFonts w:ascii="Arial" w:hAnsi="Arial" w:cs="Arial"/>
                <w:sz w:val="16"/>
                <w:szCs w:val="16"/>
              </w:rPr>
            </w:pPr>
            <w:r w:rsidRPr="00390DD5">
              <w:rPr>
                <w:rFonts w:ascii="Arial" w:hAnsi="Arial" w:cs="Arial"/>
                <w:sz w:val="16"/>
                <w:szCs w:val="16"/>
              </w:rPr>
              <w:t>Задача 2: Эффективное управление муниципальным долгом</w:t>
            </w:r>
          </w:p>
        </w:tc>
      </w:tr>
      <w:tr w:rsidR="00390DD5" w:rsidRPr="00390DD5" w:rsidTr="00D94D24">
        <w:trPr>
          <w:trHeight w:val="260"/>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3.1.</w:t>
            </w:r>
          </w:p>
        </w:tc>
        <w:tc>
          <w:tcPr>
            <w:tcW w:w="14168" w:type="dxa"/>
            <w:gridSpan w:val="13"/>
            <w:shd w:val="clear" w:color="000000" w:fill="FFFFFF"/>
            <w:hideMark/>
          </w:tcPr>
          <w:p w:rsidR="00C02A15" w:rsidRPr="00390DD5" w:rsidRDefault="00C02A15" w:rsidP="00C02A15">
            <w:pPr>
              <w:rPr>
                <w:rFonts w:ascii="Arial" w:hAnsi="Arial" w:cs="Arial"/>
                <w:sz w:val="16"/>
                <w:szCs w:val="16"/>
              </w:rPr>
            </w:pPr>
            <w:r w:rsidRPr="00390DD5">
              <w:rPr>
                <w:rFonts w:ascii="Arial" w:hAnsi="Arial" w:cs="Arial"/>
                <w:sz w:val="16"/>
                <w:szCs w:val="16"/>
              </w:rPr>
              <w:t>Подпрограмма 2 "Управление муниципальным долгом"</w:t>
            </w:r>
          </w:p>
        </w:tc>
      </w:tr>
      <w:tr w:rsidR="00390DD5" w:rsidRPr="00390DD5" w:rsidTr="00D94D24">
        <w:trPr>
          <w:trHeight w:val="551"/>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3.1.1</w:t>
            </w:r>
          </w:p>
        </w:tc>
        <w:tc>
          <w:tcPr>
            <w:tcW w:w="2110"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Доля расходов на обслуживание муниципального долга в объеме расходов местного бюджета, за исключением объема расходов, которые осуществляются за счет субвенций, предоставляемых из бюджетов бюджетной системы РФ</w:t>
            </w:r>
          </w:p>
        </w:tc>
        <w:tc>
          <w:tcPr>
            <w:tcW w:w="707"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w:t>
            </w:r>
          </w:p>
        </w:tc>
        <w:tc>
          <w:tcPr>
            <w:tcW w:w="715"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709"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709"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w:t>
            </w:r>
          </w:p>
        </w:tc>
        <w:tc>
          <w:tcPr>
            <w:tcW w:w="847"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w:t>
            </w:r>
          </w:p>
        </w:tc>
        <w:tc>
          <w:tcPr>
            <w:tcW w:w="85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менее 15</w:t>
            </w:r>
          </w:p>
        </w:tc>
        <w:tc>
          <w:tcPr>
            <w:tcW w:w="85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менее 15</w:t>
            </w:r>
          </w:p>
        </w:tc>
        <w:tc>
          <w:tcPr>
            <w:tcW w:w="85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менее 15</w:t>
            </w:r>
          </w:p>
        </w:tc>
        <w:tc>
          <w:tcPr>
            <w:tcW w:w="1276"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"2025- 0,4</w:t>
            </w:r>
          </w:p>
        </w:tc>
        <w:tc>
          <w:tcPr>
            <w:tcW w:w="1418"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Определяется от общего объема расходов местного бюджета</w:t>
            </w:r>
          </w:p>
          <w:p w:rsidR="00C02A15" w:rsidRPr="00390DD5" w:rsidRDefault="00C02A15" w:rsidP="00C02A15">
            <w:pPr>
              <w:rPr>
                <w:rFonts w:ascii="Arial" w:hAnsi="Arial" w:cs="Arial"/>
                <w:sz w:val="16"/>
                <w:szCs w:val="16"/>
              </w:rPr>
            </w:pPr>
            <w:r w:rsidRPr="00390DD5">
              <w:rPr>
                <w:rFonts w:ascii="Arial" w:hAnsi="Arial" w:cs="Arial"/>
                <w:sz w:val="16"/>
                <w:szCs w:val="16"/>
              </w:rPr>
              <w:t xml:space="preserve"> (за исключением объема субвенций, предоставляемых из бюджетов бюджетной системы РФ)</w:t>
            </w:r>
          </w:p>
        </w:tc>
        <w:tc>
          <w:tcPr>
            <w:tcW w:w="170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Годовой отчет об исполнении бюджета</w:t>
            </w:r>
          </w:p>
        </w:tc>
        <w:tc>
          <w:tcPr>
            <w:tcW w:w="1423"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Мониторинг состояния объема муниципального долга и расходов на его обслуживание на предмет соответствия ограничениям БК РФ</w:t>
            </w:r>
          </w:p>
        </w:tc>
      </w:tr>
      <w:tr w:rsidR="00390DD5" w:rsidRPr="00390DD5" w:rsidTr="00D94D24">
        <w:trPr>
          <w:trHeight w:val="1402"/>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3.1.2</w:t>
            </w:r>
          </w:p>
        </w:tc>
        <w:tc>
          <w:tcPr>
            <w:tcW w:w="2110"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Отношение годовой суммы платежей на погашение и обслуживание муниципального долга к доходам местного бюджета</w:t>
            </w:r>
          </w:p>
        </w:tc>
        <w:tc>
          <w:tcPr>
            <w:tcW w:w="70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w:t>
            </w:r>
          </w:p>
        </w:tc>
        <w:tc>
          <w:tcPr>
            <w:tcW w:w="715"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709"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709"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20,0</w:t>
            </w:r>
          </w:p>
        </w:tc>
        <w:tc>
          <w:tcPr>
            <w:tcW w:w="84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7,6</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 xml:space="preserve"> -</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 xml:space="preserve"> -</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 xml:space="preserve"> -</w:t>
            </w:r>
          </w:p>
        </w:tc>
        <w:tc>
          <w:tcPr>
            <w:tcW w:w="1276"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2025  - 0,3</w:t>
            </w:r>
          </w:p>
        </w:tc>
        <w:tc>
          <w:tcPr>
            <w:tcW w:w="1418"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Определяется от общей суммы доходов местного бюджета</w:t>
            </w:r>
          </w:p>
        </w:tc>
        <w:tc>
          <w:tcPr>
            <w:tcW w:w="170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Годовой отчет об исполнении бюджета</w:t>
            </w:r>
          </w:p>
        </w:tc>
        <w:tc>
          <w:tcPr>
            <w:tcW w:w="1423"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Мониторинг состояния объема муниципального долга и расходов на его обслуживание на предмет соответствия ограничениям БК РФ</w:t>
            </w:r>
          </w:p>
        </w:tc>
      </w:tr>
      <w:tr w:rsidR="00390DD5" w:rsidRPr="00390DD5" w:rsidTr="00D94D24">
        <w:trPr>
          <w:trHeight w:val="1402"/>
          <w:jc w:val="center"/>
        </w:trPr>
        <w:tc>
          <w:tcPr>
            <w:tcW w:w="574" w:type="dxa"/>
            <w:tcBorders>
              <w:top w:val="single" w:sz="4" w:space="0" w:color="auto"/>
              <w:left w:val="single" w:sz="4" w:space="0" w:color="auto"/>
              <w:bottom w:val="single" w:sz="4" w:space="0" w:color="auto"/>
              <w:right w:val="single" w:sz="4"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3.1.3</w:t>
            </w:r>
          </w:p>
        </w:tc>
        <w:tc>
          <w:tcPr>
            <w:tcW w:w="2110"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Отсутствие просроченной задолженности по долговым обязательствам</w:t>
            </w:r>
          </w:p>
        </w:tc>
        <w:tc>
          <w:tcPr>
            <w:tcW w:w="70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 или тыс.руб.</w:t>
            </w:r>
          </w:p>
        </w:tc>
        <w:tc>
          <w:tcPr>
            <w:tcW w:w="715"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709"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709"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84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1276"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2025- 0,2</w:t>
            </w:r>
            <w:r w:rsidRPr="00390DD5">
              <w:rPr>
                <w:rFonts w:ascii="Arial" w:hAnsi="Arial" w:cs="Arial"/>
                <w:sz w:val="16"/>
                <w:szCs w:val="16"/>
              </w:rPr>
              <w:br/>
              <w:t>2026-2028  - 0,3</w:t>
            </w:r>
          </w:p>
        </w:tc>
        <w:tc>
          <w:tcPr>
            <w:tcW w:w="1418"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Определяется по отчетным данным</w:t>
            </w:r>
          </w:p>
        </w:tc>
        <w:tc>
          <w:tcPr>
            <w:tcW w:w="170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Долговая книга,  постановление Администрации г.Норильска № 02 от 09.01.2013</w:t>
            </w:r>
          </w:p>
        </w:tc>
        <w:tc>
          <w:tcPr>
            <w:tcW w:w="1423"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Соблюдение сроков исполнения долговых обязательств муниципального образования город Норильск</w:t>
            </w:r>
          </w:p>
        </w:tc>
      </w:tr>
      <w:tr w:rsidR="00390DD5" w:rsidRPr="00390DD5" w:rsidTr="00D94D24">
        <w:trPr>
          <w:trHeight w:val="3205"/>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3.1.4</w:t>
            </w:r>
          </w:p>
        </w:tc>
        <w:tc>
          <w:tcPr>
            <w:tcW w:w="2110" w:type="dxa"/>
            <w:tcBorders>
              <w:top w:val="single" w:sz="4"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Отношение муниципального долга к доходам местного бюджета без учета утвержденного объема безвозмездных поступлений</w:t>
            </w:r>
          </w:p>
        </w:tc>
        <w:tc>
          <w:tcPr>
            <w:tcW w:w="707" w:type="dxa"/>
            <w:tcBorders>
              <w:top w:val="single" w:sz="4"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w:t>
            </w:r>
          </w:p>
        </w:tc>
        <w:tc>
          <w:tcPr>
            <w:tcW w:w="715" w:type="dxa"/>
            <w:tcBorders>
              <w:top w:val="single" w:sz="4"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709" w:type="dxa"/>
            <w:tcBorders>
              <w:top w:val="single" w:sz="4"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0,0</w:t>
            </w:r>
          </w:p>
        </w:tc>
        <w:tc>
          <w:tcPr>
            <w:tcW w:w="709" w:type="dxa"/>
            <w:tcBorders>
              <w:top w:val="single" w:sz="4"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47" w:type="dxa"/>
            <w:tcBorders>
              <w:top w:val="single" w:sz="4"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23,0</w:t>
            </w:r>
          </w:p>
        </w:tc>
        <w:tc>
          <w:tcPr>
            <w:tcW w:w="851" w:type="dxa"/>
            <w:tcBorders>
              <w:top w:val="single" w:sz="4" w:space="0" w:color="auto"/>
              <w:left w:val="nil"/>
              <w:bottom w:val="single" w:sz="8" w:space="0" w:color="auto"/>
              <w:right w:val="single" w:sz="8" w:space="0" w:color="auto"/>
            </w:tcBorders>
            <w:shd w:val="clear" w:color="000000" w:fill="FFFFFF"/>
          </w:tcPr>
          <w:p w:rsidR="00C02A15" w:rsidRPr="00390DD5" w:rsidRDefault="00C02A15" w:rsidP="00C02A15">
            <w:pPr>
              <w:rPr>
                <w:rFonts w:ascii="Arial" w:hAnsi="Arial" w:cs="Arial"/>
                <w:sz w:val="16"/>
                <w:szCs w:val="16"/>
              </w:rPr>
            </w:pPr>
            <w:r w:rsidRPr="00390DD5">
              <w:rPr>
                <w:rFonts w:ascii="Arial" w:hAnsi="Arial" w:cs="Arial"/>
                <w:sz w:val="16"/>
                <w:szCs w:val="16"/>
              </w:rPr>
              <w:t>менее 100</w:t>
            </w:r>
          </w:p>
        </w:tc>
        <w:tc>
          <w:tcPr>
            <w:tcW w:w="851" w:type="dxa"/>
            <w:tcBorders>
              <w:top w:val="single" w:sz="4" w:space="0" w:color="auto"/>
              <w:left w:val="nil"/>
              <w:bottom w:val="single" w:sz="8" w:space="0" w:color="auto"/>
              <w:right w:val="single" w:sz="8" w:space="0" w:color="auto"/>
            </w:tcBorders>
            <w:shd w:val="clear" w:color="000000" w:fill="FFFFFF"/>
          </w:tcPr>
          <w:p w:rsidR="00C02A15" w:rsidRPr="00390DD5" w:rsidRDefault="00C02A15" w:rsidP="00C02A15">
            <w:pPr>
              <w:rPr>
                <w:rFonts w:ascii="Arial" w:hAnsi="Arial" w:cs="Arial"/>
                <w:sz w:val="16"/>
                <w:szCs w:val="16"/>
              </w:rPr>
            </w:pPr>
            <w:r w:rsidRPr="00390DD5">
              <w:rPr>
                <w:rFonts w:ascii="Arial" w:hAnsi="Arial" w:cs="Arial"/>
                <w:sz w:val="16"/>
                <w:szCs w:val="16"/>
              </w:rPr>
              <w:t>менее 100</w:t>
            </w:r>
          </w:p>
        </w:tc>
        <w:tc>
          <w:tcPr>
            <w:tcW w:w="851" w:type="dxa"/>
            <w:tcBorders>
              <w:top w:val="single" w:sz="4" w:space="0" w:color="auto"/>
              <w:left w:val="nil"/>
              <w:bottom w:val="single" w:sz="8" w:space="0" w:color="auto"/>
              <w:right w:val="single" w:sz="8" w:space="0" w:color="auto"/>
            </w:tcBorders>
            <w:shd w:val="clear" w:color="000000" w:fill="FFFFFF"/>
          </w:tcPr>
          <w:p w:rsidR="00C02A15" w:rsidRPr="00390DD5" w:rsidRDefault="00C02A15" w:rsidP="00C02A15">
            <w:pPr>
              <w:rPr>
                <w:rFonts w:ascii="Arial" w:hAnsi="Arial" w:cs="Arial"/>
                <w:sz w:val="16"/>
                <w:szCs w:val="16"/>
              </w:rPr>
            </w:pPr>
            <w:r w:rsidRPr="00390DD5">
              <w:rPr>
                <w:rFonts w:ascii="Arial" w:hAnsi="Arial" w:cs="Arial"/>
                <w:sz w:val="16"/>
                <w:szCs w:val="16"/>
              </w:rPr>
              <w:t>менее 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C02A15" w:rsidRPr="00390DD5" w:rsidRDefault="00C02A15" w:rsidP="00C02A15">
            <w:pPr>
              <w:jc w:val="center"/>
              <w:rPr>
                <w:rFonts w:ascii="Arial" w:hAnsi="Arial" w:cs="Arial"/>
                <w:sz w:val="16"/>
                <w:szCs w:val="16"/>
              </w:rPr>
            </w:pPr>
            <w:r w:rsidRPr="00390DD5">
              <w:rPr>
                <w:rFonts w:ascii="Arial" w:hAnsi="Arial" w:cs="Arial"/>
                <w:sz w:val="16"/>
                <w:szCs w:val="16"/>
              </w:rPr>
              <w:t>2025- 0,1</w:t>
            </w:r>
            <w:r w:rsidRPr="00390DD5">
              <w:rPr>
                <w:rFonts w:ascii="Arial" w:hAnsi="Arial" w:cs="Arial"/>
                <w:sz w:val="16"/>
                <w:szCs w:val="16"/>
              </w:rPr>
              <w:br/>
              <w:t>2026-2028  - 0,2</w:t>
            </w:r>
          </w:p>
        </w:tc>
        <w:tc>
          <w:tcPr>
            <w:tcW w:w="1418" w:type="dxa"/>
            <w:tcBorders>
              <w:top w:val="single" w:sz="4" w:space="0" w:color="auto"/>
              <w:left w:val="nil"/>
              <w:bottom w:val="single" w:sz="4" w:space="0" w:color="auto"/>
              <w:right w:val="single" w:sz="4" w:space="0" w:color="auto"/>
            </w:tcBorders>
            <w:shd w:val="clear" w:color="auto" w:fill="auto"/>
            <w:vAlign w:val="center"/>
          </w:tcPr>
          <w:p w:rsidR="00C02A15" w:rsidRPr="00390DD5" w:rsidRDefault="00C02A15" w:rsidP="00C02A15">
            <w:pPr>
              <w:jc w:val="center"/>
              <w:rPr>
                <w:rFonts w:ascii="Arial" w:hAnsi="Arial" w:cs="Arial"/>
                <w:sz w:val="16"/>
                <w:szCs w:val="16"/>
              </w:rPr>
            </w:pPr>
            <w:r w:rsidRPr="00390DD5">
              <w:rPr>
                <w:rFonts w:ascii="Arial" w:hAnsi="Arial" w:cs="Arial"/>
                <w:sz w:val="16"/>
                <w:szCs w:val="16"/>
              </w:rPr>
              <w:t>Определяется от общего объема доходов местного бюджета (без учета утвержденного объема безвозмездных поступлений)</w:t>
            </w:r>
          </w:p>
        </w:tc>
        <w:tc>
          <w:tcPr>
            <w:tcW w:w="1701" w:type="dxa"/>
            <w:tcBorders>
              <w:top w:val="single" w:sz="4" w:space="0" w:color="auto"/>
              <w:left w:val="nil"/>
              <w:bottom w:val="single" w:sz="4" w:space="0" w:color="auto"/>
              <w:right w:val="single" w:sz="4" w:space="0" w:color="auto"/>
            </w:tcBorders>
            <w:shd w:val="clear" w:color="auto" w:fill="auto"/>
            <w:vAlign w:val="center"/>
          </w:tcPr>
          <w:p w:rsidR="00C02A15" w:rsidRPr="00390DD5" w:rsidRDefault="00C02A15" w:rsidP="00C02A15">
            <w:pPr>
              <w:jc w:val="center"/>
              <w:rPr>
                <w:rFonts w:ascii="Arial" w:hAnsi="Arial" w:cs="Arial"/>
                <w:sz w:val="16"/>
                <w:szCs w:val="16"/>
              </w:rPr>
            </w:pPr>
            <w:r w:rsidRPr="00390DD5">
              <w:rPr>
                <w:rFonts w:ascii="Arial" w:hAnsi="Arial" w:cs="Arial"/>
                <w:sz w:val="16"/>
                <w:szCs w:val="16"/>
              </w:rPr>
              <w:t>Годовой отчет об исполнении бюджета</w:t>
            </w:r>
          </w:p>
        </w:tc>
        <w:tc>
          <w:tcPr>
            <w:tcW w:w="1423" w:type="dxa"/>
            <w:tcBorders>
              <w:top w:val="single" w:sz="4" w:space="0" w:color="auto"/>
              <w:left w:val="nil"/>
              <w:bottom w:val="single" w:sz="4" w:space="0" w:color="auto"/>
              <w:right w:val="single" w:sz="4" w:space="0" w:color="auto"/>
            </w:tcBorders>
            <w:shd w:val="clear" w:color="auto" w:fill="auto"/>
            <w:vAlign w:val="center"/>
          </w:tcPr>
          <w:p w:rsidR="00C02A15" w:rsidRPr="00390DD5" w:rsidRDefault="00C02A15" w:rsidP="00C02A15">
            <w:pPr>
              <w:jc w:val="center"/>
              <w:rPr>
                <w:rFonts w:ascii="Arial" w:hAnsi="Arial" w:cs="Arial"/>
                <w:sz w:val="16"/>
                <w:szCs w:val="16"/>
              </w:rPr>
            </w:pPr>
            <w:r w:rsidRPr="00390DD5">
              <w:rPr>
                <w:rFonts w:ascii="Arial" w:hAnsi="Arial" w:cs="Arial"/>
                <w:sz w:val="16"/>
                <w:szCs w:val="16"/>
              </w:rPr>
              <w:t>Мониторинг состояния объема муниципального долга и расходов на его обслуживание на предмет соответствия ограничениям БК РФ</w:t>
            </w:r>
          </w:p>
        </w:tc>
      </w:tr>
      <w:tr w:rsidR="00390DD5" w:rsidRPr="00390DD5" w:rsidTr="00D94D24">
        <w:trPr>
          <w:trHeight w:val="262"/>
          <w:jc w:val="center"/>
        </w:trPr>
        <w:tc>
          <w:tcPr>
            <w:tcW w:w="574" w:type="dxa"/>
            <w:shd w:val="clear" w:color="auto" w:fill="auto"/>
            <w:hideMark/>
          </w:tcPr>
          <w:p w:rsidR="00C02A15" w:rsidRPr="00390DD5" w:rsidRDefault="00C02A15" w:rsidP="00C02A15">
            <w:pPr>
              <w:rPr>
                <w:rFonts w:ascii="Arial" w:hAnsi="Arial" w:cs="Arial"/>
                <w:sz w:val="16"/>
                <w:szCs w:val="16"/>
              </w:rPr>
            </w:pPr>
            <w:r w:rsidRPr="00390DD5">
              <w:rPr>
                <w:rFonts w:ascii="Arial" w:hAnsi="Arial" w:cs="Arial"/>
                <w:sz w:val="16"/>
                <w:szCs w:val="16"/>
              </w:rPr>
              <w:t>4.</w:t>
            </w:r>
          </w:p>
        </w:tc>
        <w:tc>
          <w:tcPr>
            <w:tcW w:w="14168" w:type="dxa"/>
            <w:gridSpan w:val="13"/>
            <w:tcBorders>
              <w:top w:val="single" w:sz="8" w:space="0" w:color="auto"/>
              <w:left w:val="single" w:sz="8" w:space="0" w:color="auto"/>
              <w:bottom w:val="single" w:sz="8" w:space="0" w:color="auto"/>
              <w:right w:val="single" w:sz="8" w:space="0" w:color="000000"/>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Задача 3: Осуществление контроля в финансово-бюджетной сфере</w:t>
            </w:r>
          </w:p>
        </w:tc>
      </w:tr>
      <w:tr w:rsidR="00390DD5" w:rsidRPr="00390DD5" w:rsidTr="00D94D24">
        <w:trPr>
          <w:trHeight w:val="309"/>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C02A15" w:rsidRPr="00390DD5" w:rsidRDefault="00C02A15" w:rsidP="00C02A15">
            <w:pPr>
              <w:jc w:val="center"/>
              <w:rPr>
                <w:rFonts w:ascii="Arial" w:hAnsi="Arial" w:cs="Arial"/>
                <w:sz w:val="16"/>
                <w:szCs w:val="16"/>
              </w:rPr>
            </w:pPr>
            <w:r w:rsidRPr="00390DD5">
              <w:rPr>
                <w:rFonts w:ascii="Arial" w:hAnsi="Arial" w:cs="Arial"/>
                <w:sz w:val="16"/>
                <w:szCs w:val="16"/>
              </w:rPr>
              <w:t>4.1.</w:t>
            </w:r>
          </w:p>
        </w:tc>
        <w:tc>
          <w:tcPr>
            <w:tcW w:w="14168" w:type="dxa"/>
            <w:gridSpan w:val="13"/>
            <w:tcBorders>
              <w:top w:val="single" w:sz="4" w:space="0" w:color="auto"/>
              <w:left w:val="nil"/>
              <w:bottom w:val="single" w:sz="4" w:space="0" w:color="auto"/>
              <w:right w:val="single" w:sz="4" w:space="0" w:color="auto"/>
            </w:tcBorders>
            <w:shd w:val="clear" w:color="auto" w:fill="auto"/>
            <w:vAlign w:val="center"/>
          </w:tcPr>
          <w:p w:rsidR="00C02A15" w:rsidRPr="00390DD5" w:rsidRDefault="00C02A15" w:rsidP="00C02A15">
            <w:pPr>
              <w:rPr>
                <w:rFonts w:ascii="Arial" w:hAnsi="Arial" w:cs="Arial"/>
                <w:sz w:val="16"/>
                <w:szCs w:val="16"/>
              </w:rPr>
            </w:pPr>
            <w:r w:rsidRPr="00390DD5">
              <w:rPr>
                <w:rFonts w:ascii="Arial" w:hAnsi="Arial" w:cs="Arial"/>
                <w:sz w:val="16"/>
                <w:szCs w:val="16"/>
              </w:rPr>
              <w:t>Подпрограмма 3 "Осуществление контроля в финансово-бюджетной сфере"</w:t>
            </w:r>
          </w:p>
        </w:tc>
      </w:tr>
      <w:tr w:rsidR="00390DD5" w:rsidRPr="00390DD5" w:rsidTr="00D94D24">
        <w:trPr>
          <w:trHeight w:val="551"/>
          <w:jc w:val="center"/>
        </w:trPr>
        <w:tc>
          <w:tcPr>
            <w:tcW w:w="574" w:type="dxa"/>
            <w:tcBorders>
              <w:top w:val="single" w:sz="4" w:space="0" w:color="auto"/>
              <w:left w:val="single" w:sz="4" w:space="0" w:color="auto"/>
              <w:bottom w:val="single" w:sz="4" w:space="0" w:color="auto"/>
              <w:right w:val="single" w:sz="4"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4.1.1</w:t>
            </w:r>
          </w:p>
        </w:tc>
        <w:tc>
          <w:tcPr>
            <w:tcW w:w="2110"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Соотношение объема проверенных средств бюджета муниципального образования город Норильск к общему объему расходов бюджета муниципального образования город Норильск</w:t>
            </w:r>
          </w:p>
        </w:tc>
        <w:tc>
          <w:tcPr>
            <w:tcW w:w="707"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w:t>
            </w:r>
          </w:p>
        </w:tc>
        <w:tc>
          <w:tcPr>
            <w:tcW w:w="715"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3,4</w:t>
            </w:r>
          </w:p>
        </w:tc>
        <w:tc>
          <w:tcPr>
            <w:tcW w:w="709"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4,5</w:t>
            </w:r>
          </w:p>
        </w:tc>
        <w:tc>
          <w:tcPr>
            <w:tcW w:w="709"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 xml:space="preserve"> не менее 5,0 </w:t>
            </w:r>
          </w:p>
        </w:tc>
        <w:tc>
          <w:tcPr>
            <w:tcW w:w="847"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4,0</w:t>
            </w:r>
          </w:p>
        </w:tc>
        <w:tc>
          <w:tcPr>
            <w:tcW w:w="85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не менее 5,0</w:t>
            </w:r>
          </w:p>
        </w:tc>
        <w:tc>
          <w:tcPr>
            <w:tcW w:w="85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не менее 5,0</w:t>
            </w:r>
          </w:p>
        </w:tc>
        <w:tc>
          <w:tcPr>
            <w:tcW w:w="85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не менее 5,0</w:t>
            </w:r>
          </w:p>
        </w:tc>
        <w:tc>
          <w:tcPr>
            <w:tcW w:w="1276"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2025-2028  - 0,1</w:t>
            </w:r>
          </w:p>
        </w:tc>
        <w:tc>
          <w:tcPr>
            <w:tcW w:w="1418"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Объем проверенных средств местного бюджета к общему объему средств бюджета муниципального образования город Норильск</w:t>
            </w:r>
          </w:p>
        </w:tc>
        <w:tc>
          <w:tcPr>
            <w:tcW w:w="170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Годовой отчет о деятельности КРО</w:t>
            </w:r>
          </w:p>
        </w:tc>
        <w:tc>
          <w:tcPr>
            <w:tcW w:w="1423"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Осуществление контрольных мероприятий в отношении объектов контроля</w:t>
            </w:r>
          </w:p>
        </w:tc>
      </w:tr>
      <w:tr w:rsidR="00390DD5" w:rsidRPr="00390DD5" w:rsidTr="00D94D24">
        <w:trPr>
          <w:trHeight w:val="1402"/>
          <w:jc w:val="center"/>
        </w:trPr>
        <w:tc>
          <w:tcPr>
            <w:tcW w:w="574" w:type="dxa"/>
            <w:tcBorders>
              <w:top w:val="single" w:sz="4" w:space="0" w:color="auto"/>
              <w:left w:val="single" w:sz="4" w:space="0" w:color="auto"/>
              <w:bottom w:val="single" w:sz="4" w:space="0" w:color="auto"/>
              <w:right w:val="single" w:sz="4"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4.1.2</w:t>
            </w:r>
          </w:p>
        </w:tc>
        <w:tc>
          <w:tcPr>
            <w:tcW w:w="2110"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Соотношение количества фактически проведенных контрольных мероприятий к количеству запланированных контрольных мероприятий</w:t>
            </w:r>
          </w:p>
        </w:tc>
        <w:tc>
          <w:tcPr>
            <w:tcW w:w="70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w:t>
            </w:r>
          </w:p>
        </w:tc>
        <w:tc>
          <w:tcPr>
            <w:tcW w:w="715"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166,7</w:t>
            </w:r>
          </w:p>
        </w:tc>
        <w:tc>
          <w:tcPr>
            <w:tcW w:w="709"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200,0</w:t>
            </w:r>
          </w:p>
        </w:tc>
        <w:tc>
          <w:tcPr>
            <w:tcW w:w="709"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47"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500,0</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5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1276"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2025-2028  - 0,9</w:t>
            </w:r>
          </w:p>
        </w:tc>
        <w:tc>
          <w:tcPr>
            <w:tcW w:w="1418"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Количество осуществленных контрольных мероприятий к количеству запланированных контрольных мероприятий</w:t>
            </w:r>
          </w:p>
        </w:tc>
        <w:tc>
          <w:tcPr>
            <w:tcW w:w="1701"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Годовой отчет о деятельности КРО</w:t>
            </w:r>
          </w:p>
        </w:tc>
        <w:tc>
          <w:tcPr>
            <w:tcW w:w="1423" w:type="dxa"/>
            <w:tcBorders>
              <w:top w:val="nil"/>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Осуществление контрольных мероприятий в отношении объектов контроля</w:t>
            </w:r>
          </w:p>
        </w:tc>
      </w:tr>
      <w:tr w:rsidR="00390DD5" w:rsidRPr="00390DD5" w:rsidTr="00D94D24">
        <w:trPr>
          <w:trHeight w:val="415"/>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02A15" w:rsidRPr="00390DD5" w:rsidRDefault="00C02A15" w:rsidP="00C02A15">
            <w:pPr>
              <w:jc w:val="center"/>
              <w:rPr>
                <w:rFonts w:ascii="Arial" w:hAnsi="Arial" w:cs="Arial"/>
                <w:sz w:val="16"/>
                <w:szCs w:val="16"/>
              </w:rPr>
            </w:pPr>
            <w:r w:rsidRPr="00390DD5">
              <w:rPr>
                <w:rFonts w:ascii="Arial" w:hAnsi="Arial" w:cs="Arial"/>
                <w:sz w:val="16"/>
                <w:szCs w:val="16"/>
              </w:rPr>
              <w:t>5.</w:t>
            </w:r>
          </w:p>
        </w:tc>
        <w:tc>
          <w:tcPr>
            <w:tcW w:w="14168" w:type="dxa"/>
            <w:gridSpan w:val="13"/>
            <w:tcBorders>
              <w:top w:val="single" w:sz="4" w:space="0" w:color="auto"/>
              <w:left w:val="nil"/>
              <w:bottom w:val="single" w:sz="4" w:space="0" w:color="auto"/>
              <w:right w:val="single" w:sz="4" w:space="0" w:color="auto"/>
            </w:tcBorders>
            <w:shd w:val="clear" w:color="auto" w:fill="auto"/>
            <w:vAlign w:val="center"/>
          </w:tcPr>
          <w:p w:rsidR="00C02A15" w:rsidRPr="00390DD5" w:rsidRDefault="00C02A15" w:rsidP="00C02A15">
            <w:pPr>
              <w:jc w:val="center"/>
              <w:rPr>
                <w:rFonts w:ascii="Arial" w:hAnsi="Arial" w:cs="Arial"/>
                <w:sz w:val="16"/>
                <w:szCs w:val="16"/>
              </w:rPr>
            </w:pPr>
            <w:r w:rsidRPr="00390DD5">
              <w:rPr>
                <w:rFonts w:ascii="Arial" w:hAnsi="Arial" w:cs="Arial"/>
                <w:sz w:val="16"/>
                <w:szCs w:val="16"/>
              </w:rPr>
              <w:t>Задача 4: Обеспечение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возможность установления которых предусмотрена Законом Красноярского края от 03.12.2004 N 12-2668 "О гарантиях и компенсациях для лиц, работающих в районах Крайнего Севера и приравненных к ним местностях, а также в иных местностях с особыми климатическим условиями</w:t>
            </w:r>
          </w:p>
        </w:tc>
      </w:tr>
      <w:tr w:rsidR="00390DD5" w:rsidRPr="00390DD5" w:rsidTr="00D94D24">
        <w:trPr>
          <w:trHeight w:val="415"/>
          <w:jc w:val="center"/>
        </w:trPr>
        <w:tc>
          <w:tcPr>
            <w:tcW w:w="574" w:type="dxa"/>
            <w:tcBorders>
              <w:top w:val="single" w:sz="4" w:space="0" w:color="auto"/>
              <w:left w:val="single" w:sz="4" w:space="0" w:color="auto"/>
              <w:bottom w:val="single" w:sz="4" w:space="0" w:color="auto"/>
              <w:right w:val="single" w:sz="4" w:space="0" w:color="auto"/>
            </w:tcBorders>
            <w:shd w:val="clear" w:color="auto" w:fill="auto"/>
            <w:vAlign w:val="center"/>
          </w:tcPr>
          <w:p w:rsidR="00C02A15" w:rsidRPr="00390DD5" w:rsidRDefault="00C02A15" w:rsidP="00C02A15">
            <w:pPr>
              <w:jc w:val="center"/>
              <w:rPr>
                <w:rFonts w:ascii="Arial" w:hAnsi="Arial" w:cs="Arial"/>
                <w:sz w:val="16"/>
                <w:szCs w:val="16"/>
              </w:rPr>
            </w:pPr>
            <w:r w:rsidRPr="00390DD5">
              <w:rPr>
                <w:rFonts w:ascii="Arial" w:hAnsi="Arial" w:cs="Arial"/>
                <w:sz w:val="16"/>
                <w:szCs w:val="16"/>
              </w:rPr>
              <w:t>5.1.</w:t>
            </w:r>
          </w:p>
        </w:tc>
        <w:tc>
          <w:tcPr>
            <w:tcW w:w="14168"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C02A15" w:rsidRPr="00390DD5" w:rsidRDefault="00C02A15" w:rsidP="00C02A15">
            <w:pPr>
              <w:rPr>
                <w:rFonts w:ascii="Arial" w:hAnsi="Arial" w:cs="Arial"/>
                <w:sz w:val="16"/>
                <w:szCs w:val="16"/>
              </w:rPr>
            </w:pPr>
            <w:r w:rsidRPr="00390DD5">
              <w:rPr>
                <w:rFonts w:ascii="Arial" w:hAnsi="Arial" w:cs="Arial"/>
                <w:sz w:val="16"/>
                <w:szCs w:val="16"/>
              </w:rPr>
              <w:t>Отдельное мероприятие: "Организация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 в соответствии с Решением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w:t>
            </w:r>
          </w:p>
        </w:tc>
      </w:tr>
      <w:tr w:rsidR="00390DD5" w:rsidRPr="00390DD5" w:rsidTr="00D94D24">
        <w:trPr>
          <w:trHeight w:val="551"/>
          <w:jc w:val="center"/>
        </w:trPr>
        <w:tc>
          <w:tcPr>
            <w:tcW w:w="574" w:type="dxa"/>
            <w:tcBorders>
              <w:top w:val="single" w:sz="4" w:space="0" w:color="auto"/>
              <w:left w:val="single" w:sz="4" w:space="0" w:color="auto"/>
              <w:bottom w:val="single" w:sz="4" w:space="0" w:color="auto"/>
              <w:right w:val="single" w:sz="4" w:space="0" w:color="auto"/>
            </w:tcBorders>
            <w:shd w:val="clear" w:color="auto" w:fill="auto"/>
          </w:tcPr>
          <w:p w:rsidR="00C02A15" w:rsidRPr="00390DD5" w:rsidRDefault="00C02A15" w:rsidP="00C02A15">
            <w:pPr>
              <w:rPr>
                <w:rFonts w:ascii="Arial" w:hAnsi="Arial" w:cs="Arial"/>
                <w:sz w:val="16"/>
                <w:szCs w:val="16"/>
              </w:rPr>
            </w:pPr>
          </w:p>
        </w:tc>
        <w:tc>
          <w:tcPr>
            <w:tcW w:w="2110"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p>
        </w:tc>
        <w:tc>
          <w:tcPr>
            <w:tcW w:w="707"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p>
        </w:tc>
        <w:tc>
          <w:tcPr>
            <w:tcW w:w="715"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p>
        </w:tc>
        <w:tc>
          <w:tcPr>
            <w:tcW w:w="709"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p>
        </w:tc>
        <w:tc>
          <w:tcPr>
            <w:tcW w:w="709"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p>
        </w:tc>
        <w:tc>
          <w:tcPr>
            <w:tcW w:w="847"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p>
        </w:tc>
        <w:tc>
          <w:tcPr>
            <w:tcW w:w="85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p>
        </w:tc>
        <w:tc>
          <w:tcPr>
            <w:tcW w:w="85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p>
        </w:tc>
        <w:tc>
          <w:tcPr>
            <w:tcW w:w="85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p>
        </w:tc>
        <w:tc>
          <w:tcPr>
            <w:tcW w:w="1276"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p>
        </w:tc>
        <w:tc>
          <w:tcPr>
            <w:tcW w:w="1418"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p>
        </w:tc>
        <w:tc>
          <w:tcPr>
            <w:tcW w:w="170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p>
        </w:tc>
        <w:tc>
          <w:tcPr>
            <w:tcW w:w="1423"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p>
        </w:tc>
      </w:tr>
      <w:tr w:rsidR="00390DD5" w:rsidRPr="00390DD5" w:rsidTr="00D94D24">
        <w:trPr>
          <w:trHeight w:val="551"/>
          <w:jc w:val="center"/>
        </w:trPr>
        <w:tc>
          <w:tcPr>
            <w:tcW w:w="574" w:type="dxa"/>
            <w:tcBorders>
              <w:top w:val="single" w:sz="4" w:space="0" w:color="auto"/>
              <w:left w:val="single" w:sz="4" w:space="0" w:color="auto"/>
              <w:bottom w:val="single" w:sz="4" w:space="0" w:color="auto"/>
              <w:right w:val="single" w:sz="4"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5.1.1</w:t>
            </w:r>
          </w:p>
        </w:tc>
        <w:tc>
          <w:tcPr>
            <w:tcW w:w="2110"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Доля организаций и учреждений, получающих дополнительные компенсационные выплаты, в общей численности организаций и учреждений, работникам которых установлены дополнительные компенсационные выплаты</w:t>
            </w:r>
          </w:p>
        </w:tc>
        <w:tc>
          <w:tcPr>
            <w:tcW w:w="707"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w:t>
            </w:r>
          </w:p>
        </w:tc>
        <w:tc>
          <w:tcPr>
            <w:tcW w:w="715"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709"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709"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47"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5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5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85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100,0</w:t>
            </w:r>
          </w:p>
        </w:tc>
        <w:tc>
          <w:tcPr>
            <w:tcW w:w="1276"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2025-2028  - 1,0</w:t>
            </w:r>
          </w:p>
        </w:tc>
        <w:tc>
          <w:tcPr>
            <w:tcW w:w="1418"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Количество организаций и учреждений, фактически получающих дополнительные компенсационные выплаты/количество организаций и учреждений, работникам которых установлены дополнительные компенсационные выплаты х 100%</w:t>
            </w:r>
          </w:p>
        </w:tc>
        <w:tc>
          <w:tcPr>
            <w:tcW w:w="1701"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Отчет о начисленных и выплаченных дополнительных компенсационных выплатах в соответствии с пунктом 3.6 Решения Норильского городского Совета депутатов от 17.02.2009 № 17-403 "Об утверждении Положения о дополнительных компенсационных выплатах лицам, работающим и проживающим в локальной природно-климатической зоне Крайнего Севера в муниципальном образовании город Норильск" (вместе с "Перечнем организаций и учреждений, работникам которых устанавливаются дополнительные компенсационные выплаты")</w:t>
            </w:r>
          </w:p>
        </w:tc>
        <w:tc>
          <w:tcPr>
            <w:tcW w:w="1423" w:type="dxa"/>
            <w:tcBorders>
              <w:top w:val="single" w:sz="8" w:space="0" w:color="auto"/>
              <w:left w:val="nil"/>
              <w:bottom w:val="single" w:sz="8" w:space="0" w:color="auto"/>
              <w:right w:val="single" w:sz="8" w:space="0" w:color="auto"/>
            </w:tcBorders>
            <w:shd w:val="clear" w:color="auto" w:fill="auto"/>
          </w:tcPr>
          <w:p w:rsidR="00C02A15" w:rsidRPr="00390DD5" w:rsidRDefault="00C02A15" w:rsidP="00C02A15">
            <w:pPr>
              <w:rPr>
                <w:rFonts w:ascii="Arial" w:hAnsi="Arial" w:cs="Arial"/>
                <w:sz w:val="16"/>
                <w:szCs w:val="16"/>
              </w:rPr>
            </w:pPr>
            <w:r w:rsidRPr="00390DD5">
              <w:rPr>
                <w:rFonts w:ascii="Arial" w:hAnsi="Arial" w:cs="Arial"/>
                <w:sz w:val="16"/>
                <w:szCs w:val="16"/>
              </w:rPr>
              <w:t>Организация предоставления дополнительных компенсационных выплат работникам учреждений, расположенных на территории муниципального образования город Норильск</w:t>
            </w:r>
          </w:p>
        </w:tc>
      </w:tr>
      <w:bookmarkEnd w:id="0"/>
    </w:tbl>
    <w:p w:rsidR="003C4E52" w:rsidRPr="00390DD5" w:rsidRDefault="003C4E52" w:rsidP="005C044F">
      <w:pPr>
        <w:autoSpaceDE w:val="0"/>
        <w:autoSpaceDN w:val="0"/>
        <w:adjustRightInd w:val="0"/>
        <w:spacing w:after="0" w:line="240" w:lineRule="auto"/>
        <w:jc w:val="center"/>
        <w:rPr>
          <w:rFonts w:ascii="Arial" w:eastAsia="Times New Roman" w:hAnsi="Arial" w:cs="Arial"/>
          <w:sz w:val="24"/>
          <w:szCs w:val="24"/>
          <w:lang w:eastAsia="ru-RU"/>
        </w:rPr>
      </w:pPr>
    </w:p>
    <w:sectPr w:rsidR="003C4E52" w:rsidRPr="00390DD5" w:rsidSect="00CB2381">
      <w:pgSz w:w="16838" w:h="11906" w:orient="landscape"/>
      <w:pgMar w:top="992" w:right="567"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7E2"/>
    <w:rsid w:val="000039F6"/>
    <w:rsid w:val="00004A35"/>
    <w:rsid w:val="00017F5A"/>
    <w:rsid w:val="000202F9"/>
    <w:rsid w:val="00034666"/>
    <w:rsid w:val="0003504A"/>
    <w:rsid w:val="00050BE8"/>
    <w:rsid w:val="00075AA2"/>
    <w:rsid w:val="00096FC5"/>
    <w:rsid w:val="000A1A5E"/>
    <w:rsid w:val="000A486A"/>
    <w:rsid w:val="000B52EB"/>
    <w:rsid w:val="000B5955"/>
    <w:rsid w:val="000C0474"/>
    <w:rsid w:val="000C055F"/>
    <w:rsid w:val="000F3106"/>
    <w:rsid w:val="000F5E72"/>
    <w:rsid w:val="000F7160"/>
    <w:rsid w:val="0010059A"/>
    <w:rsid w:val="00111431"/>
    <w:rsid w:val="001127F8"/>
    <w:rsid w:val="00121135"/>
    <w:rsid w:val="0012416F"/>
    <w:rsid w:val="001319B3"/>
    <w:rsid w:val="00136F5A"/>
    <w:rsid w:val="00140EC0"/>
    <w:rsid w:val="001574C6"/>
    <w:rsid w:val="00163B12"/>
    <w:rsid w:val="00164BB0"/>
    <w:rsid w:val="001729AA"/>
    <w:rsid w:val="001767A0"/>
    <w:rsid w:val="00180911"/>
    <w:rsid w:val="001B24F3"/>
    <w:rsid w:val="001B320B"/>
    <w:rsid w:val="001B69BE"/>
    <w:rsid w:val="001C3067"/>
    <w:rsid w:val="001E5D04"/>
    <w:rsid w:val="001E6B8E"/>
    <w:rsid w:val="001F6E55"/>
    <w:rsid w:val="0020379B"/>
    <w:rsid w:val="0020559B"/>
    <w:rsid w:val="002148A1"/>
    <w:rsid w:val="00227BC0"/>
    <w:rsid w:val="00227CD0"/>
    <w:rsid w:val="00232206"/>
    <w:rsid w:val="002370D4"/>
    <w:rsid w:val="0024373E"/>
    <w:rsid w:val="00254E41"/>
    <w:rsid w:val="0026266C"/>
    <w:rsid w:val="00262693"/>
    <w:rsid w:val="00270BDC"/>
    <w:rsid w:val="00280460"/>
    <w:rsid w:val="00282202"/>
    <w:rsid w:val="00283859"/>
    <w:rsid w:val="00295B05"/>
    <w:rsid w:val="0029768F"/>
    <w:rsid w:val="002978CE"/>
    <w:rsid w:val="002A007A"/>
    <w:rsid w:val="002A35E8"/>
    <w:rsid w:val="002A465B"/>
    <w:rsid w:val="002A5422"/>
    <w:rsid w:val="002C5137"/>
    <w:rsid w:val="002D5C71"/>
    <w:rsid w:val="002E0EBE"/>
    <w:rsid w:val="003008CB"/>
    <w:rsid w:val="00306CF7"/>
    <w:rsid w:val="00307417"/>
    <w:rsid w:val="0032711D"/>
    <w:rsid w:val="00331EC5"/>
    <w:rsid w:val="00341E22"/>
    <w:rsid w:val="00344E04"/>
    <w:rsid w:val="00347F04"/>
    <w:rsid w:val="00354470"/>
    <w:rsid w:val="003653D9"/>
    <w:rsid w:val="00375060"/>
    <w:rsid w:val="003754FA"/>
    <w:rsid w:val="00383905"/>
    <w:rsid w:val="00390DD5"/>
    <w:rsid w:val="003B34CD"/>
    <w:rsid w:val="003C013F"/>
    <w:rsid w:val="003C4E52"/>
    <w:rsid w:val="003C7EA1"/>
    <w:rsid w:val="003D37D3"/>
    <w:rsid w:val="003D5186"/>
    <w:rsid w:val="003E6D4C"/>
    <w:rsid w:val="003E7758"/>
    <w:rsid w:val="003F6599"/>
    <w:rsid w:val="0040163D"/>
    <w:rsid w:val="00413553"/>
    <w:rsid w:val="004247E2"/>
    <w:rsid w:val="00431C21"/>
    <w:rsid w:val="00436518"/>
    <w:rsid w:val="004420F8"/>
    <w:rsid w:val="00455BF9"/>
    <w:rsid w:val="00461224"/>
    <w:rsid w:val="00470121"/>
    <w:rsid w:val="00480796"/>
    <w:rsid w:val="004809DA"/>
    <w:rsid w:val="0049684B"/>
    <w:rsid w:val="004C5104"/>
    <w:rsid w:val="004D2B65"/>
    <w:rsid w:val="004E06DC"/>
    <w:rsid w:val="004E1C0D"/>
    <w:rsid w:val="004F0315"/>
    <w:rsid w:val="004F0709"/>
    <w:rsid w:val="004F61D7"/>
    <w:rsid w:val="004F6E3F"/>
    <w:rsid w:val="00532057"/>
    <w:rsid w:val="00532FE3"/>
    <w:rsid w:val="005331F5"/>
    <w:rsid w:val="00536C54"/>
    <w:rsid w:val="005519F4"/>
    <w:rsid w:val="005556C6"/>
    <w:rsid w:val="00562BD4"/>
    <w:rsid w:val="00594196"/>
    <w:rsid w:val="005A04D8"/>
    <w:rsid w:val="005B033C"/>
    <w:rsid w:val="005B5D69"/>
    <w:rsid w:val="005B5FBD"/>
    <w:rsid w:val="005B6FC5"/>
    <w:rsid w:val="005C044F"/>
    <w:rsid w:val="005C38B7"/>
    <w:rsid w:val="005D34E3"/>
    <w:rsid w:val="005D5EA4"/>
    <w:rsid w:val="005E4DA7"/>
    <w:rsid w:val="005F1FBE"/>
    <w:rsid w:val="005F2601"/>
    <w:rsid w:val="005F58AE"/>
    <w:rsid w:val="005F7B31"/>
    <w:rsid w:val="00602379"/>
    <w:rsid w:val="0061422F"/>
    <w:rsid w:val="006343BB"/>
    <w:rsid w:val="00634F21"/>
    <w:rsid w:val="00637B5C"/>
    <w:rsid w:val="00645558"/>
    <w:rsid w:val="00645CFA"/>
    <w:rsid w:val="00651E6F"/>
    <w:rsid w:val="0065319D"/>
    <w:rsid w:val="00660B3C"/>
    <w:rsid w:val="00677AF9"/>
    <w:rsid w:val="00680223"/>
    <w:rsid w:val="00690A7B"/>
    <w:rsid w:val="006947A8"/>
    <w:rsid w:val="00696323"/>
    <w:rsid w:val="0069643D"/>
    <w:rsid w:val="006A54C8"/>
    <w:rsid w:val="006A7CC1"/>
    <w:rsid w:val="006B78B3"/>
    <w:rsid w:val="006E6845"/>
    <w:rsid w:val="006E79FC"/>
    <w:rsid w:val="006F6A03"/>
    <w:rsid w:val="00713881"/>
    <w:rsid w:val="00714A16"/>
    <w:rsid w:val="007153CE"/>
    <w:rsid w:val="0071595E"/>
    <w:rsid w:val="00715D21"/>
    <w:rsid w:val="007220D7"/>
    <w:rsid w:val="00772A77"/>
    <w:rsid w:val="00773AB7"/>
    <w:rsid w:val="007810D1"/>
    <w:rsid w:val="00782E56"/>
    <w:rsid w:val="007A1964"/>
    <w:rsid w:val="007A7B01"/>
    <w:rsid w:val="007B1036"/>
    <w:rsid w:val="007C2F5C"/>
    <w:rsid w:val="007D40DF"/>
    <w:rsid w:val="007D670C"/>
    <w:rsid w:val="007E435E"/>
    <w:rsid w:val="007F13CD"/>
    <w:rsid w:val="007F35AC"/>
    <w:rsid w:val="00800BE9"/>
    <w:rsid w:val="0081035C"/>
    <w:rsid w:val="008203B7"/>
    <w:rsid w:val="0083086B"/>
    <w:rsid w:val="0083395F"/>
    <w:rsid w:val="008763F3"/>
    <w:rsid w:val="00883504"/>
    <w:rsid w:val="00896895"/>
    <w:rsid w:val="008B1540"/>
    <w:rsid w:val="008C0B32"/>
    <w:rsid w:val="008C30E2"/>
    <w:rsid w:val="008C6FAC"/>
    <w:rsid w:val="008D1F3A"/>
    <w:rsid w:val="008D47C2"/>
    <w:rsid w:val="008E2C73"/>
    <w:rsid w:val="008E3D10"/>
    <w:rsid w:val="008E4C84"/>
    <w:rsid w:val="008F53AA"/>
    <w:rsid w:val="00927B27"/>
    <w:rsid w:val="0093030F"/>
    <w:rsid w:val="00931F90"/>
    <w:rsid w:val="009361B0"/>
    <w:rsid w:val="0094676F"/>
    <w:rsid w:val="0095570B"/>
    <w:rsid w:val="00955FBB"/>
    <w:rsid w:val="009716C9"/>
    <w:rsid w:val="009726C5"/>
    <w:rsid w:val="00973248"/>
    <w:rsid w:val="00974435"/>
    <w:rsid w:val="009751BB"/>
    <w:rsid w:val="00976BB8"/>
    <w:rsid w:val="00993A58"/>
    <w:rsid w:val="00995409"/>
    <w:rsid w:val="009A782A"/>
    <w:rsid w:val="009B773E"/>
    <w:rsid w:val="009C2728"/>
    <w:rsid w:val="009C7048"/>
    <w:rsid w:val="009C787B"/>
    <w:rsid w:val="009E0D47"/>
    <w:rsid w:val="009E6125"/>
    <w:rsid w:val="009E780A"/>
    <w:rsid w:val="009F29CE"/>
    <w:rsid w:val="009F2DB5"/>
    <w:rsid w:val="00A0365D"/>
    <w:rsid w:val="00A04A68"/>
    <w:rsid w:val="00A277AA"/>
    <w:rsid w:val="00A3080A"/>
    <w:rsid w:val="00A47E2C"/>
    <w:rsid w:val="00A51DBE"/>
    <w:rsid w:val="00A61208"/>
    <w:rsid w:val="00A70AE1"/>
    <w:rsid w:val="00A77D0E"/>
    <w:rsid w:val="00A962EA"/>
    <w:rsid w:val="00AA084D"/>
    <w:rsid w:val="00AA1F27"/>
    <w:rsid w:val="00AA3415"/>
    <w:rsid w:val="00AB0E38"/>
    <w:rsid w:val="00AB4300"/>
    <w:rsid w:val="00AB4887"/>
    <w:rsid w:val="00AB6FB6"/>
    <w:rsid w:val="00AC1E87"/>
    <w:rsid w:val="00AC447D"/>
    <w:rsid w:val="00AD169E"/>
    <w:rsid w:val="00AE2726"/>
    <w:rsid w:val="00AE6BDC"/>
    <w:rsid w:val="00AE7A48"/>
    <w:rsid w:val="00AF52FD"/>
    <w:rsid w:val="00B00DCB"/>
    <w:rsid w:val="00B04BA3"/>
    <w:rsid w:val="00B04C8E"/>
    <w:rsid w:val="00B1105A"/>
    <w:rsid w:val="00B13021"/>
    <w:rsid w:val="00B14F82"/>
    <w:rsid w:val="00B25CCE"/>
    <w:rsid w:val="00B37369"/>
    <w:rsid w:val="00B37DBB"/>
    <w:rsid w:val="00B41272"/>
    <w:rsid w:val="00B61431"/>
    <w:rsid w:val="00B6541A"/>
    <w:rsid w:val="00B6644D"/>
    <w:rsid w:val="00B83D56"/>
    <w:rsid w:val="00B87A3D"/>
    <w:rsid w:val="00BA5DD3"/>
    <w:rsid w:val="00BA79BD"/>
    <w:rsid w:val="00BB11F0"/>
    <w:rsid w:val="00BC3A8E"/>
    <w:rsid w:val="00BD3C24"/>
    <w:rsid w:val="00BE5D89"/>
    <w:rsid w:val="00BF2656"/>
    <w:rsid w:val="00C02A15"/>
    <w:rsid w:val="00C045F9"/>
    <w:rsid w:val="00C122BF"/>
    <w:rsid w:val="00C13019"/>
    <w:rsid w:val="00C139B4"/>
    <w:rsid w:val="00C17311"/>
    <w:rsid w:val="00C20491"/>
    <w:rsid w:val="00C314B2"/>
    <w:rsid w:val="00C44C4F"/>
    <w:rsid w:val="00C51575"/>
    <w:rsid w:val="00C55826"/>
    <w:rsid w:val="00C57696"/>
    <w:rsid w:val="00C75C7A"/>
    <w:rsid w:val="00C92C64"/>
    <w:rsid w:val="00CA02AE"/>
    <w:rsid w:val="00CA3550"/>
    <w:rsid w:val="00CB0BB1"/>
    <w:rsid w:val="00CB2381"/>
    <w:rsid w:val="00CB454A"/>
    <w:rsid w:val="00CC1F07"/>
    <w:rsid w:val="00CC207B"/>
    <w:rsid w:val="00CD17B4"/>
    <w:rsid w:val="00CD7650"/>
    <w:rsid w:val="00CE26A9"/>
    <w:rsid w:val="00CF5128"/>
    <w:rsid w:val="00D07697"/>
    <w:rsid w:val="00D2167D"/>
    <w:rsid w:val="00D35561"/>
    <w:rsid w:val="00D777B0"/>
    <w:rsid w:val="00D94943"/>
    <w:rsid w:val="00DD3DC2"/>
    <w:rsid w:val="00DE5358"/>
    <w:rsid w:val="00E332F0"/>
    <w:rsid w:val="00E53B15"/>
    <w:rsid w:val="00E53C4C"/>
    <w:rsid w:val="00E55545"/>
    <w:rsid w:val="00E63CD5"/>
    <w:rsid w:val="00E646C9"/>
    <w:rsid w:val="00E650E2"/>
    <w:rsid w:val="00E738F9"/>
    <w:rsid w:val="00E834C2"/>
    <w:rsid w:val="00E87AC5"/>
    <w:rsid w:val="00E91172"/>
    <w:rsid w:val="00E91DEA"/>
    <w:rsid w:val="00E92689"/>
    <w:rsid w:val="00E96EA2"/>
    <w:rsid w:val="00EA35A8"/>
    <w:rsid w:val="00EB493A"/>
    <w:rsid w:val="00EB5787"/>
    <w:rsid w:val="00EB59F5"/>
    <w:rsid w:val="00EB63F4"/>
    <w:rsid w:val="00EC12C9"/>
    <w:rsid w:val="00ED1ADE"/>
    <w:rsid w:val="00ED62F7"/>
    <w:rsid w:val="00EF0D39"/>
    <w:rsid w:val="00EF2011"/>
    <w:rsid w:val="00EF7A4E"/>
    <w:rsid w:val="00F053B2"/>
    <w:rsid w:val="00F11643"/>
    <w:rsid w:val="00F25528"/>
    <w:rsid w:val="00F26958"/>
    <w:rsid w:val="00F2708E"/>
    <w:rsid w:val="00F3067E"/>
    <w:rsid w:val="00F31C7B"/>
    <w:rsid w:val="00F5416F"/>
    <w:rsid w:val="00F94992"/>
    <w:rsid w:val="00FD59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86E986-B86A-4213-938C-5A8EA01FC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B34CD"/>
    <w:pPr>
      <w:keepNext/>
      <w:autoSpaceDE w:val="0"/>
      <w:autoSpaceDN w:val="0"/>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47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247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47E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247E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247E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247E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247E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247E2"/>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Style5">
    <w:name w:val="Style5"/>
    <w:basedOn w:val="a"/>
    <w:uiPriority w:val="99"/>
    <w:rsid w:val="004809D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header"/>
    <w:basedOn w:val="a"/>
    <w:link w:val="a4"/>
    <w:rsid w:val="004809DA"/>
    <w:pPr>
      <w:tabs>
        <w:tab w:val="center" w:pos="4677"/>
        <w:tab w:val="right" w:pos="9355"/>
      </w:tabs>
      <w:spacing w:after="200" w:line="276" w:lineRule="auto"/>
    </w:pPr>
    <w:rPr>
      <w:rFonts w:ascii="Calibri" w:eastAsia="Calibri" w:hAnsi="Calibri" w:cs="Calibri"/>
    </w:rPr>
  </w:style>
  <w:style w:type="character" w:customStyle="1" w:styleId="a4">
    <w:name w:val="Верхний колонтитул Знак"/>
    <w:basedOn w:val="a0"/>
    <w:link w:val="a3"/>
    <w:rsid w:val="004809DA"/>
    <w:rPr>
      <w:rFonts w:ascii="Calibri" w:eastAsia="Calibri" w:hAnsi="Calibri" w:cs="Calibri"/>
    </w:rPr>
  </w:style>
  <w:style w:type="paragraph" w:customStyle="1" w:styleId="Style4">
    <w:name w:val="Style4"/>
    <w:basedOn w:val="a"/>
    <w:uiPriority w:val="99"/>
    <w:rsid w:val="004809DA"/>
    <w:pPr>
      <w:widowControl w:val="0"/>
      <w:autoSpaceDE w:val="0"/>
      <w:autoSpaceDN w:val="0"/>
      <w:adjustRightInd w:val="0"/>
      <w:spacing w:after="0" w:line="297" w:lineRule="exact"/>
    </w:pPr>
    <w:rPr>
      <w:rFonts w:ascii="Calibri" w:eastAsia="Times New Roman" w:hAnsi="Calibri" w:cs="Calibri"/>
      <w:sz w:val="24"/>
      <w:szCs w:val="24"/>
      <w:lang w:eastAsia="ru-RU"/>
    </w:rPr>
  </w:style>
  <w:style w:type="character" w:customStyle="1" w:styleId="10">
    <w:name w:val="Заголовок 1 Знак"/>
    <w:basedOn w:val="a0"/>
    <w:link w:val="1"/>
    <w:rsid w:val="003B34CD"/>
    <w:rPr>
      <w:rFonts w:ascii="Arial" w:eastAsia="Times New Roman" w:hAnsi="Arial" w:cs="Arial"/>
      <w:b/>
      <w:bCs/>
      <w:kern w:val="32"/>
      <w:sz w:val="32"/>
      <w:szCs w:val="32"/>
      <w:lang w:eastAsia="ru-RU"/>
    </w:rPr>
  </w:style>
  <w:style w:type="paragraph" w:styleId="a5">
    <w:name w:val="Balloon Text"/>
    <w:basedOn w:val="a"/>
    <w:link w:val="a6"/>
    <w:uiPriority w:val="99"/>
    <w:semiHidden/>
    <w:unhideWhenUsed/>
    <w:rsid w:val="00800BE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00BE9"/>
    <w:rPr>
      <w:rFonts w:ascii="Segoe UI" w:hAnsi="Segoe UI" w:cs="Segoe UI"/>
      <w:sz w:val="18"/>
      <w:szCs w:val="18"/>
    </w:rPr>
  </w:style>
  <w:style w:type="table" w:styleId="a7">
    <w:name w:val="Table Grid"/>
    <w:basedOn w:val="a1"/>
    <w:uiPriority w:val="39"/>
    <w:rsid w:val="003C4E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67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B1AB0-04E8-42EC-B901-D824C11E9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27</Pages>
  <Words>8978</Words>
  <Characters>51179</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Егорова Анна Александровна</dc:creator>
  <cp:keywords/>
  <dc:description/>
  <cp:lastModifiedBy>Бабенко Юлия Викторовна</cp:lastModifiedBy>
  <cp:revision>8</cp:revision>
  <cp:lastPrinted>2024-12-13T02:45:00Z</cp:lastPrinted>
  <dcterms:created xsi:type="dcterms:W3CDTF">2025-12-22T02:58:00Z</dcterms:created>
  <dcterms:modified xsi:type="dcterms:W3CDTF">2026-01-16T05:06:00Z</dcterms:modified>
</cp:coreProperties>
</file>